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9EECF" w14:textId="67332EB7" w:rsidR="00EE73D4" w:rsidRPr="00E73C24" w:rsidRDefault="00467079" w:rsidP="00467079">
      <w:pPr>
        <w:pStyle w:val="Bezproreda"/>
        <w:rPr>
          <w:rFonts w:ascii="Times New Roman" w:hAnsi="Times New Roman" w:cs="Times New Roman"/>
          <w:b/>
          <w:bCs/>
          <w:sz w:val="28"/>
          <w:szCs w:val="28"/>
        </w:rPr>
      </w:pPr>
      <w:r w:rsidRPr="00E73C24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BA6B54" w:rsidRPr="00E73C24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E73C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73D4" w:rsidRPr="00E73C24">
        <w:rPr>
          <w:rFonts w:ascii="Times New Roman" w:hAnsi="Times New Roman" w:cs="Times New Roman"/>
          <w:b/>
          <w:bCs/>
          <w:sz w:val="28"/>
          <w:szCs w:val="28"/>
        </w:rPr>
        <w:t xml:space="preserve">OBRAZLOŽENJE </w:t>
      </w:r>
      <w:r w:rsidR="00F26934" w:rsidRPr="00E73C24">
        <w:rPr>
          <w:rFonts w:ascii="Times New Roman" w:hAnsi="Times New Roman" w:cs="Times New Roman"/>
          <w:b/>
          <w:bCs/>
          <w:sz w:val="28"/>
          <w:szCs w:val="28"/>
        </w:rPr>
        <w:t xml:space="preserve">OPĆEG DIJELA IZVJEŠTAJA O IZVRŠENJU </w:t>
      </w:r>
      <w:r w:rsidR="005E6DF4" w:rsidRPr="00E73C24">
        <w:rPr>
          <w:rFonts w:ascii="Times New Roman" w:hAnsi="Times New Roman" w:cs="Times New Roman"/>
          <w:b/>
          <w:bCs/>
          <w:sz w:val="28"/>
          <w:szCs w:val="28"/>
        </w:rPr>
        <w:t>FINANCIJSKOG PLANA</w:t>
      </w:r>
    </w:p>
    <w:p w14:paraId="7B4ADA24" w14:textId="77777777" w:rsidR="00EE73D4" w:rsidRPr="00E73C24" w:rsidRDefault="00EE73D4" w:rsidP="00EE73D4">
      <w:pPr>
        <w:pStyle w:val="Bezproreda"/>
        <w:rPr>
          <w:rFonts w:ascii="Times New Roman" w:hAnsi="Times New Roman" w:cs="Times New Roman"/>
          <w:b/>
          <w:bCs/>
          <w:sz w:val="28"/>
          <w:szCs w:val="28"/>
        </w:rPr>
      </w:pPr>
    </w:p>
    <w:p w14:paraId="540815EB" w14:textId="31E8D516" w:rsidR="00F913D8" w:rsidRDefault="006224DE" w:rsidP="00F913D8">
      <w:pPr>
        <w:contextualSpacing/>
        <w:jc w:val="both"/>
        <w:rPr>
          <w:noProof/>
          <w:color w:val="000000" w:themeColor="text1"/>
          <w:sz w:val="24"/>
          <w:szCs w:val="24"/>
          <w:lang w:val="hr-HR"/>
        </w:rPr>
      </w:pPr>
      <w:r w:rsidRPr="00E73C24">
        <w:rPr>
          <w:noProof/>
          <w:color w:val="000000" w:themeColor="text1"/>
          <w:sz w:val="24"/>
          <w:szCs w:val="24"/>
          <w:lang w:val="hr-HR"/>
        </w:rPr>
        <w:t>Prihodi</w:t>
      </w:r>
      <w:r w:rsidR="000943C4">
        <w:rPr>
          <w:noProof/>
          <w:color w:val="000000" w:themeColor="text1"/>
          <w:sz w:val="24"/>
          <w:szCs w:val="24"/>
          <w:lang w:val="hr-HR"/>
        </w:rPr>
        <w:t xml:space="preserve"> poslovanja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Centra za pružanje usluga u zajednici Zdravi grad Poreč </w:t>
      </w:r>
      <w:r w:rsidRPr="00E73C24">
        <w:rPr>
          <w:noProof/>
          <w:color w:val="000000"/>
          <w:sz w:val="24"/>
          <w:szCs w:val="24"/>
          <w:lang w:val="hr-HR"/>
        </w:rPr>
        <w:t xml:space="preserve">planirani su u iznosu od </w:t>
      </w:r>
      <w:r w:rsidR="00FE430F" w:rsidRPr="00E73C24">
        <w:rPr>
          <w:noProof/>
          <w:color w:val="000000"/>
          <w:sz w:val="24"/>
          <w:szCs w:val="24"/>
          <w:lang w:val="hr-HR"/>
        </w:rPr>
        <w:t>400.970,00 eura</w:t>
      </w:r>
      <w:r w:rsidRPr="00E73C24">
        <w:rPr>
          <w:noProof/>
          <w:color w:val="EE0000"/>
          <w:sz w:val="24"/>
          <w:szCs w:val="24"/>
          <w:lang w:val="hr-HR"/>
        </w:rPr>
        <w:t xml:space="preserve"> </w:t>
      </w:r>
      <w:r w:rsidRPr="00E73C24">
        <w:rPr>
          <w:noProof/>
          <w:color w:val="000000"/>
          <w:sz w:val="24"/>
          <w:szCs w:val="24"/>
          <w:lang w:val="hr-HR"/>
        </w:rPr>
        <w:t xml:space="preserve">a ostvareni su u iznosu od  </w:t>
      </w:r>
      <w:r w:rsidR="00FE430F" w:rsidRPr="00E73C24">
        <w:rPr>
          <w:noProof/>
          <w:color w:val="000000"/>
          <w:sz w:val="24"/>
          <w:szCs w:val="24"/>
          <w:lang w:val="hr-HR"/>
        </w:rPr>
        <w:t>350.089,71 eura</w:t>
      </w:r>
      <w:r w:rsidR="00F913D8" w:rsidRPr="00E73C24">
        <w:rPr>
          <w:noProof/>
          <w:color w:val="000000"/>
          <w:sz w:val="24"/>
          <w:szCs w:val="24"/>
          <w:lang w:val="hr-HR"/>
        </w:rPr>
        <w:t xml:space="preserve"> 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eura što je ostvarenje od  87,31%, kako je prikazano u tablici</w:t>
      </w:r>
      <w:r w:rsidR="000943C4">
        <w:rPr>
          <w:noProof/>
          <w:color w:val="000000" w:themeColor="text1"/>
          <w:sz w:val="24"/>
          <w:szCs w:val="24"/>
          <w:lang w:val="hr-HR"/>
        </w:rPr>
        <w:t>. Rashodi su planirani u visini od 4</w:t>
      </w:r>
      <w:r w:rsidR="00882CF2">
        <w:rPr>
          <w:noProof/>
          <w:color w:val="000000" w:themeColor="text1"/>
          <w:sz w:val="24"/>
          <w:szCs w:val="24"/>
          <w:lang w:val="hr-HR"/>
        </w:rPr>
        <w:t>07</w:t>
      </w:r>
      <w:r w:rsidR="000943C4">
        <w:rPr>
          <w:noProof/>
          <w:color w:val="000000" w:themeColor="text1"/>
          <w:sz w:val="24"/>
          <w:szCs w:val="24"/>
          <w:lang w:val="hr-HR"/>
        </w:rPr>
        <w:t>.</w:t>
      </w:r>
      <w:r w:rsidR="00882CF2">
        <w:rPr>
          <w:noProof/>
          <w:color w:val="000000" w:themeColor="text1"/>
          <w:sz w:val="24"/>
          <w:szCs w:val="24"/>
          <w:lang w:val="hr-HR"/>
        </w:rPr>
        <w:t>2</w:t>
      </w:r>
      <w:r w:rsidR="000943C4">
        <w:rPr>
          <w:noProof/>
          <w:color w:val="000000" w:themeColor="text1"/>
          <w:sz w:val="24"/>
          <w:szCs w:val="24"/>
          <w:lang w:val="hr-HR"/>
        </w:rPr>
        <w:t>29,00 eura</w:t>
      </w:r>
      <w:r w:rsidR="00882CF2">
        <w:rPr>
          <w:noProof/>
          <w:color w:val="000000" w:themeColor="text1"/>
          <w:sz w:val="24"/>
          <w:szCs w:val="24"/>
          <w:lang w:val="hr-HR"/>
        </w:rPr>
        <w:t xml:space="preserve"> za rashode poslovanja</w:t>
      </w:r>
      <w:r w:rsidR="000943C4">
        <w:rPr>
          <w:noProof/>
          <w:color w:val="000000" w:themeColor="text1"/>
          <w:sz w:val="24"/>
          <w:szCs w:val="24"/>
          <w:lang w:val="hr-HR"/>
        </w:rPr>
        <w:t xml:space="preserve"> a izvršeni </w:t>
      </w:r>
      <w:r w:rsidR="00882CF2">
        <w:rPr>
          <w:noProof/>
          <w:color w:val="000000" w:themeColor="text1"/>
          <w:sz w:val="24"/>
          <w:szCs w:val="24"/>
          <w:lang w:val="hr-HR"/>
        </w:rPr>
        <w:t xml:space="preserve">su </w:t>
      </w:r>
      <w:r w:rsidR="000943C4">
        <w:rPr>
          <w:noProof/>
          <w:color w:val="000000" w:themeColor="text1"/>
          <w:sz w:val="24"/>
          <w:szCs w:val="24"/>
          <w:lang w:val="hr-HR"/>
        </w:rPr>
        <w:t xml:space="preserve">u visini od </w:t>
      </w:r>
      <w:r w:rsidR="00882CF2">
        <w:rPr>
          <w:noProof/>
          <w:color w:val="000000" w:themeColor="text1"/>
          <w:sz w:val="24"/>
          <w:szCs w:val="24"/>
          <w:lang w:val="hr-HR"/>
        </w:rPr>
        <w:t>366.426,84 eura što je 89,98%, a za rashode za nabavu nefinancijske imovine planirani su u visini od 3.900,00 eura a izvršeni u visini od 1.995,41 eur što je 51,16% od planiranog.</w:t>
      </w:r>
    </w:p>
    <w:p w14:paraId="4A7E94FE" w14:textId="77777777" w:rsidR="00882CF2" w:rsidRPr="00E73C24" w:rsidRDefault="00882CF2" w:rsidP="00F913D8">
      <w:pPr>
        <w:contextualSpacing/>
        <w:jc w:val="both"/>
        <w:rPr>
          <w:b/>
          <w:bCs/>
          <w:noProof/>
          <w:color w:val="000000" w:themeColor="text1"/>
          <w:sz w:val="24"/>
          <w:szCs w:val="24"/>
          <w:lang w:val="hr-HR"/>
        </w:rPr>
      </w:pPr>
    </w:p>
    <w:p w14:paraId="26BF0810" w14:textId="0EFBB308" w:rsidR="000943C4" w:rsidRPr="00E73C24" w:rsidRDefault="000943C4" w:rsidP="000943C4">
      <w:pPr>
        <w:jc w:val="both"/>
        <w:rPr>
          <w:b/>
          <w:bCs/>
          <w:noProof/>
          <w:color w:val="000000" w:themeColor="text1"/>
          <w:sz w:val="24"/>
          <w:szCs w:val="24"/>
          <w:lang w:val="hr-HR"/>
        </w:rPr>
      </w:pPr>
      <w:r w:rsidRPr="00E73C24">
        <w:rPr>
          <w:b/>
          <w:bCs/>
          <w:noProof/>
          <w:color w:val="000000" w:themeColor="text1"/>
          <w:sz w:val="24"/>
          <w:szCs w:val="24"/>
          <w:lang w:val="hr-HR"/>
        </w:rPr>
        <w:t xml:space="preserve">Prihodi i primici </w:t>
      </w:r>
    </w:p>
    <w:p w14:paraId="544788AC" w14:textId="292857D0" w:rsidR="00EE73D4" w:rsidRPr="00E73C24" w:rsidRDefault="00EE73D4" w:rsidP="006224DE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  <w:gridCol w:w="1701"/>
        <w:gridCol w:w="1296"/>
        <w:gridCol w:w="1197"/>
      </w:tblGrid>
      <w:tr w:rsidR="006224DE" w:rsidRPr="00E73C24" w14:paraId="0CA4AB91" w14:textId="77777777" w:rsidTr="002D3B47">
        <w:trPr>
          <w:trHeight w:val="515"/>
        </w:trPr>
        <w:tc>
          <w:tcPr>
            <w:tcW w:w="4673" w:type="dxa"/>
            <w:shd w:val="clear" w:color="auto" w:fill="D9D9D9" w:themeFill="background1" w:themeFillShade="D9"/>
            <w:noWrap/>
            <w:hideMark/>
          </w:tcPr>
          <w:p w14:paraId="5D464C32" w14:textId="503875B8" w:rsidR="006224DE" w:rsidRPr="00E73C24" w:rsidRDefault="006224DE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 xml:space="preserve">PRIHODI </w:t>
            </w:r>
            <w:r w:rsidR="00586E1C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P</w:t>
            </w: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REMA IZVORIMA FINANCIRANJA</w:t>
            </w:r>
          </w:p>
        </w:tc>
        <w:tc>
          <w:tcPr>
            <w:tcW w:w="1701" w:type="dxa"/>
            <w:shd w:val="clear" w:color="auto" w:fill="D9D9D9" w:themeFill="background1" w:themeFillShade="D9"/>
            <w:noWrap/>
            <w:hideMark/>
          </w:tcPr>
          <w:p w14:paraId="6CE5FB6B" w14:textId="70B8900D" w:rsidR="006224DE" w:rsidRPr="00E73C24" w:rsidRDefault="006224DE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Izvorni plan 2025. €</w:t>
            </w:r>
          </w:p>
        </w:tc>
        <w:tc>
          <w:tcPr>
            <w:tcW w:w="1013" w:type="dxa"/>
            <w:shd w:val="clear" w:color="auto" w:fill="D9D9D9" w:themeFill="background1" w:themeFillShade="D9"/>
            <w:noWrap/>
            <w:hideMark/>
          </w:tcPr>
          <w:p w14:paraId="4DEB2F3B" w14:textId="5BC32442" w:rsidR="006224DE" w:rsidRPr="00E73C24" w:rsidRDefault="006224DE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Izvršenje 2025. €</w:t>
            </w:r>
          </w:p>
        </w:tc>
        <w:tc>
          <w:tcPr>
            <w:tcW w:w="1197" w:type="dxa"/>
            <w:shd w:val="clear" w:color="auto" w:fill="D9D9D9" w:themeFill="background1" w:themeFillShade="D9"/>
            <w:noWrap/>
            <w:hideMark/>
          </w:tcPr>
          <w:p w14:paraId="527FD1E9" w14:textId="77777777" w:rsidR="006224DE" w:rsidRPr="00E73C24" w:rsidRDefault="006224DE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 xml:space="preserve">Indeks  </w:t>
            </w:r>
          </w:p>
        </w:tc>
      </w:tr>
      <w:tr w:rsidR="006224DE" w:rsidRPr="00E73C24" w14:paraId="4AE4AF31" w14:textId="77777777" w:rsidTr="002D3B47">
        <w:trPr>
          <w:trHeight w:val="382"/>
        </w:trPr>
        <w:tc>
          <w:tcPr>
            <w:tcW w:w="4673" w:type="dxa"/>
            <w:noWrap/>
            <w:hideMark/>
          </w:tcPr>
          <w:p w14:paraId="24569DF0" w14:textId="77777777" w:rsidR="006224DE" w:rsidRPr="00E73C24" w:rsidRDefault="006224DE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SVEUKUPNI PRIHODI</w:t>
            </w:r>
          </w:p>
        </w:tc>
        <w:tc>
          <w:tcPr>
            <w:tcW w:w="1701" w:type="dxa"/>
            <w:noWrap/>
            <w:hideMark/>
          </w:tcPr>
          <w:p w14:paraId="29F5C5DF" w14:textId="18E77C99" w:rsidR="006224DE" w:rsidRPr="00E73C24" w:rsidRDefault="006224DE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4</w:t>
            </w:r>
            <w:r w:rsidR="00467079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00</w:t>
            </w: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.</w:t>
            </w:r>
            <w:r w:rsidR="00467079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970</w:t>
            </w: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,00</w:t>
            </w:r>
          </w:p>
        </w:tc>
        <w:tc>
          <w:tcPr>
            <w:tcW w:w="1013" w:type="dxa"/>
            <w:noWrap/>
          </w:tcPr>
          <w:p w14:paraId="54B4D301" w14:textId="71C37295" w:rsidR="006224DE" w:rsidRPr="00E73C24" w:rsidRDefault="00585BC3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350.089</w:t>
            </w:r>
            <w:r w:rsidR="00467079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71</w:t>
            </w:r>
          </w:p>
        </w:tc>
        <w:tc>
          <w:tcPr>
            <w:tcW w:w="1197" w:type="dxa"/>
            <w:noWrap/>
          </w:tcPr>
          <w:p w14:paraId="380FA2C8" w14:textId="4707EDF6" w:rsidR="006224DE" w:rsidRPr="00E73C24" w:rsidRDefault="00467079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87,31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6224DE" w:rsidRPr="00E73C24" w14:paraId="4D705336" w14:textId="77777777" w:rsidTr="002D3B47">
        <w:trPr>
          <w:trHeight w:val="268"/>
        </w:trPr>
        <w:tc>
          <w:tcPr>
            <w:tcW w:w="4673" w:type="dxa"/>
            <w:shd w:val="clear" w:color="auto" w:fill="D9D9D9" w:themeFill="background1" w:themeFillShade="D9"/>
            <w:noWrap/>
            <w:hideMark/>
          </w:tcPr>
          <w:p w14:paraId="4221D127" w14:textId="77777777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Izvor 1. Opći prihodi i primici </w:t>
            </w:r>
          </w:p>
        </w:tc>
        <w:tc>
          <w:tcPr>
            <w:tcW w:w="1701" w:type="dxa"/>
            <w:shd w:val="clear" w:color="auto" w:fill="D9D9D9" w:themeFill="background1" w:themeFillShade="D9"/>
            <w:noWrap/>
            <w:hideMark/>
          </w:tcPr>
          <w:p w14:paraId="2661A3A8" w14:textId="4F8FAA46" w:rsidR="006224DE" w:rsidRPr="00E73C24" w:rsidRDefault="00467079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313.570,00</w:t>
            </w:r>
          </w:p>
        </w:tc>
        <w:tc>
          <w:tcPr>
            <w:tcW w:w="1013" w:type="dxa"/>
            <w:shd w:val="clear" w:color="auto" w:fill="D9D9D9" w:themeFill="background1" w:themeFillShade="D9"/>
            <w:noWrap/>
            <w:hideMark/>
          </w:tcPr>
          <w:p w14:paraId="0AD01962" w14:textId="572207B1" w:rsidR="006224DE" w:rsidRPr="00E73C24" w:rsidRDefault="00585BC3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277.826,71</w:t>
            </w:r>
          </w:p>
        </w:tc>
        <w:tc>
          <w:tcPr>
            <w:tcW w:w="1197" w:type="dxa"/>
            <w:shd w:val="clear" w:color="auto" w:fill="D9D9D9" w:themeFill="background1" w:themeFillShade="D9"/>
            <w:noWrap/>
            <w:hideMark/>
          </w:tcPr>
          <w:p w14:paraId="6C6A84AA" w14:textId="7E593280" w:rsidR="006224DE" w:rsidRPr="00E73C24" w:rsidRDefault="00F913D8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88</w:t>
            </w:r>
            <w:r w:rsidR="006224DE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60</w:t>
            </w:r>
            <w:r w:rsidR="006224DE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6224DE" w:rsidRPr="00E73C24" w14:paraId="690CCAE2" w14:textId="77777777" w:rsidTr="002D3B47">
        <w:trPr>
          <w:trHeight w:val="258"/>
        </w:trPr>
        <w:tc>
          <w:tcPr>
            <w:tcW w:w="4673" w:type="dxa"/>
            <w:noWrap/>
            <w:hideMark/>
          </w:tcPr>
          <w:p w14:paraId="6935165B" w14:textId="77777777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Izvor 1.0. Grad Poreč</w:t>
            </w:r>
          </w:p>
        </w:tc>
        <w:tc>
          <w:tcPr>
            <w:tcW w:w="1701" w:type="dxa"/>
            <w:noWrap/>
            <w:hideMark/>
          </w:tcPr>
          <w:p w14:paraId="34A795CC" w14:textId="0A14086D" w:rsidR="006224DE" w:rsidRPr="00E73C24" w:rsidRDefault="00467079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313.570</w:t>
            </w:r>
            <w:r w:rsidR="00585BC3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,00</w:t>
            </w:r>
          </w:p>
        </w:tc>
        <w:tc>
          <w:tcPr>
            <w:tcW w:w="1013" w:type="dxa"/>
            <w:noWrap/>
            <w:hideMark/>
          </w:tcPr>
          <w:p w14:paraId="1C2A8CCD" w14:textId="3D19F6B9" w:rsidR="006224DE" w:rsidRPr="00E73C24" w:rsidRDefault="00467079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277.826,71</w:t>
            </w:r>
          </w:p>
        </w:tc>
        <w:tc>
          <w:tcPr>
            <w:tcW w:w="1197" w:type="dxa"/>
            <w:noWrap/>
            <w:hideMark/>
          </w:tcPr>
          <w:p w14:paraId="27685836" w14:textId="29010721" w:rsidR="006224DE" w:rsidRPr="00E73C24" w:rsidRDefault="00467079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88</w:t>
            </w:r>
            <w:r w:rsidR="006224DE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60</w:t>
            </w:r>
            <w:r w:rsidR="006224DE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6224DE" w:rsidRPr="00E73C24" w14:paraId="166A900B" w14:textId="77777777" w:rsidTr="002D3B47">
        <w:trPr>
          <w:trHeight w:val="399"/>
        </w:trPr>
        <w:tc>
          <w:tcPr>
            <w:tcW w:w="4673" w:type="dxa"/>
            <w:shd w:val="clear" w:color="auto" w:fill="D9D9D9" w:themeFill="background1" w:themeFillShade="D9"/>
            <w:noWrap/>
            <w:hideMark/>
          </w:tcPr>
          <w:p w14:paraId="454F56D1" w14:textId="77777777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Izvor 4. Prihodi za posebne namjene korisnika</w:t>
            </w:r>
          </w:p>
        </w:tc>
        <w:tc>
          <w:tcPr>
            <w:tcW w:w="1701" w:type="dxa"/>
            <w:shd w:val="clear" w:color="auto" w:fill="D9D9D9" w:themeFill="background1" w:themeFillShade="D9"/>
            <w:noWrap/>
            <w:hideMark/>
          </w:tcPr>
          <w:p w14:paraId="0FC25F47" w14:textId="669DA5B5" w:rsidR="006224DE" w:rsidRPr="00E73C24" w:rsidRDefault="00585BC3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  47.500,00</w:t>
            </w:r>
          </w:p>
        </w:tc>
        <w:tc>
          <w:tcPr>
            <w:tcW w:w="1013" w:type="dxa"/>
            <w:shd w:val="clear" w:color="auto" w:fill="D9D9D9" w:themeFill="background1" w:themeFillShade="D9"/>
            <w:noWrap/>
            <w:hideMark/>
          </w:tcPr>
          <w:p w14:paraId="2ECDE7FB" w14:textId="5ECC2EFF" w:rsidR="006224DE" w:rsidRPr="00E73C24" w:rsidRDefault="00585BC3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  33.363,00</w:t>
            </w:r>
          </w:p>
        </w:tc>
        <w:tc>
          <w:tcPr>
            <w:tcW w:w="1197" w:type="dxa"/>
            <w:shd w:val="clear" w:color="auto" w:fill="D9D9D9" w:themeFill="background1" w:themeFillShade="D9"/>
            <w:noWrap/>
            <w:hideMark/>
          </w:tcPr>
          <w:p w14:paraId="2C496313" w14:textId="7BF2A1EB" w:rsidR="006224DE" w:rsidRPr="00E73C24" w:rsidRDefault="00585BC3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70,24</w:t>
            </w:r>
            <w:r w:rsidR="006224DE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6224DE" w:rsidRPr="00E73C24" w14:paraId="0EE2FCFF" w14:textId="77777777" w:rsidTr="002D3B47">
        <w:trPr>
          <w:trHeight w:val="554"/>
        </w:trPr>
        <w:tc>
          <w:tcPr>
            <w:tcW w:w="4673" w:type="dxa"/>
            <w:noWrap/>
            <w:hideMark/>
          </w:tcPr>
          <w:p w14:paraId="1124BC0F" w14:textId="75250B1D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Izvor 4.1. Prihodi za posebne namjene- Participacije korisnika</w:t>
            </w:r>
          </w:p>
        </w:tc>
        <w:tc>
          <w:tcPr>
            <w:tcW w:w="1701" w:type="dxa"/>
            <w:noWrap/>
            <w:hideMark/>
          </w:tcPr>
          <w:p w14:paraId="494F388E" w14:textId="48EB0BF0" w:rsidR="006224DE" w:rsidRPr="00E73C24" w:rsidRDefault="00585BC3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  47.500,</w:t>
            </w:r>
            <w:r w:rsidR="006224DE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00</w:t>
            </w:r>
          </w:p>
        </w:tc>
        <w:tc>
          <w:tcPr>
            <w:tcW w:w="1013" w:type="dxa"/>
            <w:noWrap/>
            <w:hideMark/>
          </w:tcPr>
          <w:p w14:paraId="7F3986C2" w14:textId="2CAF028F" w:rsidR="006224DE" w:rsidRPr="00E73C24" w:rsidRDefault="00F32041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  33.363,00</w:t>
            </w:r>
          </w:p>
        </w:tc>
        <w:tc>
          <w:tcPr>
            <w:tcW w:w="1197" w:type="dxa"/>
            <w:noWrap/>
            <w:hideMark/>
          </w:tcPr>
          <w:p w14:paraId="5CF3C540" w14:textId="4833D7DF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7</w:t>
            </w:r>
            <w:r w:rsidR="00F32041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0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="00F32041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2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4%</w:t>
            </w:r>
          </w:p>
        </w:tc>
      </w:tr>
      <w:tr w:rsidR="006224DE" w:rsidRPr="00E73C24" w14:paraId="628602A8" w14:textId="77777777" w:rsidTr="002D3B47">
        <w:trPr>
          <w:trHeight w:val="264"/>
        </w:trPr>
        <w:tc>
          <w:tcPr>
            <w:tcW w:w="4673" w:type="dxa"/>
            <w:shd w:val="clear" w:color="auto" w:fill="D9D9D9" w:themeFill="background1" w:themeFillShade="D9"/>
            <w:noWrap/>
            <w:hideMark/>
          </w:tcPr>
          <w:p w14:paraId="351086D3" w14:textId="77777777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Izvor 5. Pomoći </w:t>
            </w:r>
          </w:p>
        </w:tc>
        <w:tc>
          <w:tcPr>
            <w:tcW w:w="1701" w:type="dxa"/>
            <w:shd w:val="clear" w:color="auto" w:fill="D9D9D9" w:themeFill="background1" w:themeFillShade="D9"/>
            <w:noWrap/>
          </w:tcPr>
          <w:p w14:paraId="56110B5E" w14:textId="6FB7F165" w:rsidR="006224DE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  38.900,00</w:t>
            </w:r>
          </w:p>
        </w:tc>
        <w:tc>
          <w:tcPr>
            <w:tcW w:w="1013" w:type="dxa"/>
            <w:shd w:val="clear" w:color="auto" w:fill="D9D9D9" w:themeFill="background1" w:themeFillShade="D9"/>
            <w:noWrap/>
          </w:tcPr>
          <w:p w14:paraId="66EDF042" w14:textId="69C27DCF" w:rsidR="006224DE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  38.900,00</w:t>
            </w:r>
          </w:p>
        </w:tc>
        <w:tc>
          <w:tcPr>
            <w:tcW w:w="1197" w:type="dxa"/>
            <w:shd w:val="clear" w:color="auto" w:fill="D9D9D9" w:themeFill="background1" w:themeFillShade="D9"/>
            <w:noWrap/>
            <w:hideMark/>
          </w:tcPr>
          <w:p w14:paraId="51270F62" w14:textId="70477A61" w:rsidR="006224DE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100</w:t>
            </w:r>
            <w:r w:rsidR="006224DE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00</w:t>
            </w:r>
            <w:r w:rsidR="006224DE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6224DE" w:rsidRPr="00E73C24" w14:paraId="5A98AAEF" w14:textId="77777777" w:rsidTr="002D3B47">
        <w:trPr>
          <w:trHeight w:val="255"/>
        </w:trPr>
        <w:tc>
          <w:tcPr>
            <w:tcW w:w="4673" w:type="dxa"/>
            <w:noWrap/>
            <w:hideMark/>
          </w:tcPr>
          <w:p w14:paraId="4273CC2D" w14:textId="3FDE7E29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Izvor 5.2. Pomoć iz proračuna koji im nije nadležan-ŽUPANIJSKI PRORAČUN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 OPĆINSKI, GRADSKI</w:t>
            </w:r>
          </w:p>
        </w:tc>
        <w:tc>
          <w:tcPr>
            <w:tcW w:w="1701" w:type="dxa"/>
            <w:noWrap/>
          </w:tcPr>
          <w:p w14:paraId="7BB6E60A" w14:textId="77777777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</w:p>
          <w:p w14:paraId="6F6CB229" w14:textId="6DAB0414" w:rsidR="00FE430F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  38.900,00</w:t>
            </w:r>
          </w:p>
        </w:tc>
        <w:tc>
          <w:tcPr>
            <w:tcW w:w="1013" w:type="dxa"/>
            <w:noWrap/>
          </w:tcPr>
          <w:p w14:paraId="26CC4DE5" w14:textId="77777777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</w:p>
          <w:p w14:paraId="37FBCA9A" w14:textId="3E404419" w:rsidR="00FE430F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 xml:space="preserve">  38.900,00</w:t>
            </w:r>
          </w:p>
        </w:tc>
        <w:tc>
          <w:tcPr>
            <w:tcW w:w="1197" w:type="dxa"/>
            <w:noWrap/>
            <w:hideMark/>
          </w:tcPr>
          <w:p w14:paraId="728B2CC5" w14:textId="77777777" w:rsidR="00FE430F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</w:p>
          <w:p w14:paraId="51984B96" w14:textId="42813997" w:rsidR="006224DE" w:rsidRPr="00E73C24" w:rsidRDefault="006224DE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100,00%</w:t>
            </w:r>
          </w:p>
        </w:tc>
      </w:tr>
    </w:tbl>
    <w:p w14:paraId="04340D07" w14:textId="77777777" w:rsidR="00EE73D4" w:rsidRPr="00E73C24" w:rsidRDefault="00EE73D4" w:rsidP="00EE73D4">
      <w:pPr>
        <w:pStyle w:val="Bezproreda"/>
        <w:ind w:left="720"/>
        <w:rPr>
          <w:rFonts w:ascii="Times New Roman" w:hAnsi="Times New Roman" w:cs="Times New Roman"/>
          <w:sz w:val="28"/>
          <w:szCs w:val="28"/>
        </w:rPr>
      </w:pPr>
    </w:p>
    <w:p w14:paraId="65881B5E" w14:textId="578B83DE" w:rsidR="00FE430F" w:rsidRPr="00E73C24" w:rsidRDefault="00FE430F" w:rsidP="00FE430F">
      <w:pPr>
        <w:contextualSpacing/>
        <w:jc w:val="both"/>
        <w:rPr>
          <w:noProof/>
          <w:color w:val="000000" w:themeColor="text1"/>
          <w:sz w:val="24"/>
          <w:szCs w:val="24"/>
          <w:lang w:val="hr-HR"/>
        </w:rPr>
      </w:pPr>
      <w:r w:rsidRPr="00E73C24">
        <w:rPr>
          <w:i/>
          <w:iCs/>
          <w:noProof/>
          <w:color w:val="000000" w:themeColor="text1"/>
          <w:sz w:val="24"/>
          <w:szCs w:val="24"/>
          <w:lang w:val="hr-HR"/>
        </w:rPr>
        <w:t xml:space="preserve">Opći prihodi i primici – Grad Poreč 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iz kojih se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 xml:space="preserve"> 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financiraju troškovi plaća i ostalih materijalnih prava zaposlenika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, troškovi hladnog pogona, usluge i materijali za rad Projektnog ureda i usluge i materijali za Programske aktivnosti</w:t>
      </w:r>
      <w:r w:rsidR="00854196" w:rsidRPr="00E73C24">
        <w:rPr>
          <w:noProof/>
          <w:color w:val="000000" w:themeColor="text1"/>
          <w:sz w:val="24"/>
          <w:szCs w:val="24"/>
          <w:lang w:val="hr-HR"/>
        </w:rPr>
        <w:t xml:space="preserve"> ostvareni su i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utrošeni u iznosu od 2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77</w:t>
      </w:r>
      <w:r w:rsidRPr="00E73C24">
        <w:rPr>
          <w:noProof/>
          <w:color w:val="000000" w:themeColor="text1"/>
          <w:sz w:val="24"/>
          <w:szCs w:val="24"/>
          <w:lang w:val="hr-HR"/>
        </w:rPr>
        <w:t>.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826</w:t>
      </w:r>
      <w:r w:rsidRPr="00E73C24">
        <w:rPr>
          <w:noProof/>
          <w:color w:val="000000" w:themeColor="text1"/>
          <w:sz w:val="24"/>
          <w:szCs w:val="24"/>
          <w:lang w:val="hr-HR"/>
        </w:rPr>
        <w:t>,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71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eua, a izvršenje iznosi 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88</w:t>
      </w:r>
      <w:r w:rsidRPr="00E73C24">
        <w:rPr>
          <w:noProof/>
          <w:color w:val="000000" w:themeColor="text1"/>
          <w:sz w:val="24"/>
          <w:szCs w:val="24"/>
          <w:lang w:val="hr-HR"/>
        </w:rPr>
        <w:t>,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60</w:t>
      </w:r>
      <w:r w:rsidRPr="00E73C24">
        <w:rPr>
          <w:noProof/>
          <w:color w:val="000000" w:themeColor="text1"/>
          <w:sz w:val="24"/>
          <w:szCs w:val="24"/>
          <w:lang w:val="hr-HR"/>
        </w:rPr>
        <w:t>% od planiranih sredstava.</w:t>
      </w:r>
      <w:r w:rsidR="000901CE">
        <w:rPr>
          <w:noProof/>
          <w:color w:val="000000" w:themeColor="text1"/>
          <w:sz w:val="24"/>
          <w:szCs w:val="24"/>
          <w:lang w:val="hr-HR"/>
        </w:rPr>
        <w:t xml:space="preserve"> Nisu knjižena sredstva za podmirenje troškova plaće za 12.mj. 2025. </w:t>
      </w:r>
    </w:p>
    <w:p w14:paraId="318ED3E5" w14:textId="77777777" w:rsidR="00FE430F" w:rsidRPr="00E73C24" w:rsidRDefault="00FE430F" w:rsidP="00FE430F">
      <w:pPr>
        <w:contextualSpacing/>
        <w:jc w:val="both"/>
        <w:rPr>
          <w:noProof/>
          <w:color w:val="000000" w:themeColor="text1"/>
          <w:sz w:val="24"/>
          <w:szCs w:val="24"/>
          <w:highlight w:val="yellow"/>
          <w:lang w:val="hr-HR"/>
        </w:rPr>
      </w:pPr>
    </w:p>
    <w:p w14:paraId="31DF071D" w14:textId="30A7D334" w:rsidR="00FE430F" w:rsidRDefault="00FE430F" w:rsidP="00FE430F">
      <w:pPr>
        <w:contextualSpacing/>
        <w:jc w:val="both"/>
        <w:rPr>
          <w:noProof/>
          <w:color w:val="000000" w:themeColor="text1"/>
          <w:sz w:val="24"/>
          <w:szCs w:val="24"/>
          <w:lang w:val="hr-HR"/>
        </w:rPr>
      </w:pPr>
      <w:r w:rsidRPr="00E73C24">
        <w:rPr>
          <w:i/>
          <w:iCs/>
          <w:noProof/>
          <w:color w:val="000000" w:themeColor="text1"/>
          <w:sz w:val="24"/>
          <w:szCs w:val="24"/>
          <w:lang w:val="hr-HR"/>
        </w:rPr>
        <w:t>Prihodi za posebne namjene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odnose se na 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sufinanciranje usluga, odnosno participacije korisnika.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Planiran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 xml:space="preserve"> je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iznos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 xml:space="preserve"> od 47.500,00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eura, a </w:t>
      </w:r>
      <w:r w:rsidR="001F7A30">
        <w:rPr>
          <w:noProof/>
          <w:color w:val="000000" w:themeColor="text1"/>
          <w:sz w:val="24"/>
          <w:szCs w:val="24"/>
          <w:lang w:val="hr-HR"/>
        </w:rPr>
        <w:t>realizacija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iznosi 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33.363,00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eura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 xml:space="preserve"> što je 70,24%.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</w:t>
      </w:r>
    </w:p>
    <w:p w14:paraId="79379334" w14:textId="4C4BCEF5" w:rsidR="002D3B47" w:rsidRPr="00E73C24" w:rsidRDefault="001F7A30" w:rsidP="00FE430F">
      <w:pPr>
        <w:contextualSpacing/>
        <w:jc w:val="both"/>
        <w:rPr>
          <w:noProof/>
          <w:color w:val="000000" w:themeColor="text1"/>
          <w:sz w:val="24"/>
          <w:szCs w:val="24"/>
          <w:lang w:val="hr-HR"/>
        </w:rPr>
      </w:pPr>
      <w:r>
        <w:rPr>
          <w:noProof/>
          <w:color w:val="000000" w:themeColor="text1"/>
          <w:sz w:val="24"/>
          <w:szCs w:val="24"/>
          <w:lang w:val="hr-HR"/>
        </w:rPr>
        <w:t>Nije realizira planirani iznos jer je u programima bilo uključeno manje korisnika (tečaj pripreme za porod, grupe u Programu prevencije poremećaja vezanih uz prehranu) i znatan broj korisnika oslobođen je plaćanja participacije prema Odluci o oslobađanju plaćanja participacija ranjivih skupina korisnika.</w:t>
      </w:r>
    </w:p>
    <w:p w14:paraId="5420BE33" w14:textId="77777777" w:rsidR="00FE430F" w:rsidRPr="00E73C24" w:rsidRDefault="00FE430F" w:rsidP="00FE430F">
      <w:pPr>
        <w:contextualSpacing/>
        <w:jc w:val="both"/>
        <w:rPr>
          <w:noProof/>
          <w:color w:val="000000" w:themeColor="text1"/>
          <w:sz w:val="24"/>
          <w:szCs w:val="24"/>
          <w:highlight w:val="yellow"/>
          <w:lang w:val="hr-HR"/>
        </w:rPr>
      </w:pPr>
    </w:p>
    <w:p w14:paraId="072D7C21" w14:textId="0584808B" w:rsidR="00FE430F" w:rsidRPr="00E73C24" w:rsidRDefault="00FE430F" w:rsidP="00FE430F">
      <w:pPr>
        <w:contextualSpacing/>
        <w:jc w:val="both"/>
        <w:rPr>
          <w:noProof/>
          <w:color w:val="000000" w:themeColor="text1"/>
          <w:sz w:val="24"/>
          <w:szCs w:val="24"/>
          <w:lang w:val="hr-HR"/>
        </w:rPr>
      </w:pPr>
      <w:r w:rsidRPr="00E73C24">
        <w:rPr>
          <w:i/>
          <w:iCs/>
          <w:noProof/>
          <w:color w:val="000000" w:themeColor="text1"/>
          <w:sz w:val="24"/>
          <w:szCs w:val="24"/>
          <w:lang w:val="hr-HR"/>
        </w:rPr>
        <w:t>Prihodi od pomoći iz proračuna koji im nije nadležan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odnosi se na pomoći iz proračuna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>: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Istarske županije, </w:t>
      </w:r>
      <w:r w:rsidR="00F913D8" w:rsidRPr="00E73C24">
        <w:rPr>
          <w:noProof/>
          <w:color w:val="000000" w:themeColor="text1"/>
          <w:sz w:val="24"/>
          <w:szCs w:val="24"/>
          <w:lang w:val="hr-HR"/>
        </w:rPr>
        <w:t xml:space="preserve">Grada Umaga, Grada Novigrada, </w:t>
      </w:r>
      <w:r w:rsidRPr="00E73C24">
        <w:rPr>
          <w:noProof/>
          <w:color w:val="000000" w:themeColor="text1"/>
          <w:sz w:val="24"/>
          <w:szCs w:val="24"/>
          <w:lang w:val="hr-HR"/>
        </w:rPr>
        <w:t>Općine Vrsar – Orsera, Općine Funtana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>,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Općine Tar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 xml:space="preserve"> </w:t>
      </w:r>
      <w:r w:rsidRPr="00E73C24">
        <w:rPr>
          <w:noProof/>
          <w:color w:val="000000" w:themeColor="text1"/>
          <w:sz w:val="24"/>
          <w:szCs w:val="24"/>
          <w:lang w:val="hr-HR"/>
        </w:rPr>
        <w:t>Vabriga,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 xml:space="preserve"> Općine Kaštelir Labinci, Općine Vižinada i Općine Sveti Lovreč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a iz kojih se financiraju 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>P</w:t>
      </w:r>
      <w:r w:rsidRPr="00E73C24">
        <w:rPr>
          <w:noProof/>
          <w:color w:val="000000" w:themeColor="text1"/>
          <w:sz w:val="24"/>
          <w:szCs w:val="24"/>
          <w:lang w:val="hr-HR"/>
        </w:rPr>
        <w:t>rogram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>ske aktivnosti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>Zdravog grada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Poreč.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 xml:space="preserve"> Ostvareno je 38.900,00 eura što je 100% planiranih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prihoda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>.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</w:t>
      </w:r>
    </w:p>
    <w:p w14:paraId="7AE52E37" w14:textId="77777777" w:rsidR="002D3B47" w:rsidRDefault="002D3B47" w:rsidP="005A55DB">
      <w:pPr>
        <w:jc w:val="both"/>
        <w:rPr>
          <w:b/>
          <w:bCs/>
          <w:noProof/>
          <w:color w:val="000000"/>
          <w:sz w:val="24"/>
          <w:szCs w:val="24"/>
          <w:lang w:val="hr-HR"/>
        </w:rPr>
      </w:pPr>
    </w:p>
    <w:p w14:paraId="5BBF707E" w14:textId="73C8D6CB" w:rsidR="005A55DB" w:rsidRPr="00E73C24" w:rsidRDefault="005A55DB" w:rsidP="005A55DB">
      <w:pPr>
        <w:jc w:val="both"/>
        <w:rPr>
          <w:b/>
          <w:bCs/>
          <w:noProof/>
          <w:color w:val="000000"/>
          <w:sz w:val="24"/>
          <w:szCs w:val="24"/>
          <w:lang w:val="hr-HR"/>
        </w:rPr>
      </w:pPr>
      <w:r w:rsidRPr="00E73C24">
        <w:rPr>
          <w:b/>
          <w:bCs/>
          <w:noProof/>
          <w:color w:val="000000"/>
          <w:sz w:val="24"/>
          <w:szCs w:val="24"/>
          <w:lang w:val="hr-HR"/>
        </w:rPr>
        <w:t>Rashodi i izdaci</w:t>
      </w:r>
    </w:p>
    <w:p w14:paraId="45576A32" w14:textId="381A6B71" w:rsidR="00FE430F" w:rsidRDefault="00FE430F" w:rsidP="00FE430F">
      <w:pPr>
        <w:contextualSpacing/>
        <w:jc w:val="both"/>
        <w:rPr>
          <w:noProof/>
          <w:color w:val="000000" w:themeColor="text1"/>
          <w:sz w:val="24"/>
          <w:szCs w:val="24"/>
          <w:lang w:val="hr-HR"/>
        </w:rPr>
      </w:pPr>
      <w:r w:rsidRPr="00E73C24">
        <w:rPr>
          <w:noProof/>
          <w:color w:val="000000" w:themeColor="text1"/>
          <w:sz w:val="24"/>
          <w:szCs w:val="24"/>
          <w:lang w:val="hr-HR"/>
        </w:rPr>
        <w:t>Ukupni rashodi i izdaci za 202</w:t>
      </w:r>
      <w:r w:rsidR="00DF15FA" w:rsidRPr="00E73C24">
        <w:rPr>
          <w:noProof/>
          <w:color w:val="000000" w:themeColor="text1"/>
          <w:sz w:val="24"/>
          <w:szCs w:val="24"/>
          <w:lang w:val="hr-HR"/>
        </w:rPr>
        <w:t>5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. godinu iznose </w:t>
      </w:r>
      <w:r w:rsidR="00F14A45" w:rsidRPr="00E73C24">
        <w:rPr>
          <w:noProof/>
          <w:color w:val="000000" w:themeColor="text1"/>
          <w:sz w:val="24"/>
          <w:szCs w:val="24"/>
          <w:lang w:val="hr-HR"/>
        </w:rPr>
        <w:t xml:space="preserve">368.422,25 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eura, što je </w:t>
      </w:r>
      <w:r w:rsidR="00F14A45" w:rsidRPr="00E73C24">
        <w:rPr>
          <w:noProof/>
          <w:color w:val="000000" w:themeColor="text1"/>
          <w:sz w:val="24"/>
          <w:szCs w:val="24"/>
          <w:lang w:val="hr-HR"/>
        </w:rPr>
        <w:t>89</w:t>
      </w:r>
      <w:r w:rsidRPr="00E73C24">
        <w:rPr>
          <w:noProof/>
          <w:color w:val="000000" w:themeColor="text1"/>
          <w:sz w:val="24"/>
          <w:szCs w:val="24"/>
          <w:lang w:val="hr-HR"/>
        </w:rPr>
        <w:t>,</w:t>
      </w:r>
      <w:r w:rsidR="00F14A45" w:rsidRPr="00E73C24">
        <w:rPr>
          <w:noProof/>
          <w:color w:val="000000" w:themeColor="text1"/>
          <w:sz w:val="24"/>
          <w:szCs w:val="24"/>
          <w:lang w:val="hr-HR"/>
        </w:rPr>
        <w:t>61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% ostvarenja od </w:t>
      </w:r>
      <w:r w:rsidR="001F7A30" w:rsidRPr="00E73C24">
        <w:rPr>
          <w:noProof/>
          <w:color w:val="000000" w:themeColor="text1"/>
          <w:sz w:val="24"/>
          <w:szCs w:val="24"/>
          <w:lang w:val="hr-HR"/>
        </w:rPr>
        <w:t xml:space="preserve">411.129,00 eura </w:t>
      </w:r>
      <w:r w:rsidR="001F7A30">
        <w:rPr>
          <w:noProof/>
          <w:color w:val="000000" w:themeColor="text1"/>
          <w:sz w:val="24"/>
          <w:szCs w:val="24"/>
          <w:lang w:val="hr-HR"/>
        </w:rPr>
        <w:t xml:space="preserve">koliko je </w:t>
      </w:r>
      <w:r w:rsidRPr="00E73C24">
        <w:rPr>
          <w:noProof/>
          <w:color w:val="000000" w:themeColor="text1"/>
          <w:sz w:val="24"/>
          <w:szCs w:val="24"/>
          <w:lang w:val="hr-HR"/>
        </w:rPr>
        <w:t>planiran</w:t>
      </w:r>
      <w:r w:rsidR="001F7A30">
        <w:rPr>
          <w:noProof/>
          <w:color w:val="000000" w:themeColor="text1"/>
          <w:sz w:val="24"/>
          <w:szCs w:val="24"/>
          <w:lang w:val="hr-HR"/>
        </w:rPr>
        <w:t>o za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rashod</w:t>
      </w:r>
      <w:r w:rsidR="001F7A30">
        <w:rPr>
          <w:noProof/>
          <w:color w:val="000000" w:themeColor="text1"/>
          <w:sz w:val="24"/>
          <w:szCs w:val="24"/>
          <w:lang w:val="hr-HR"/>
        </w:rPr>
        <w:t>e</w:t>
      </w:r>
      <w:r w:rsidRPr="00E73C24">
        <w:rPr>
          <w:noProof/>
          <w:color w:val="000000" w:themeColor="text1"/>
          <w:sz w:val="24"/>
          <w:szCs w:val="24"/>
          <w:lang w:val="hr-HR"/>
        </w:rPr>
        <w:t xml:space="preserve"> i izdatak</w:t>
      </w:r>
      <w:r w:rsidR="001F7A30">
        <w:rPr>
          <w:noProof/>
          <w:color w:val="000000" w:themeColor="text1"/>
          <w:sz w:val="24"/>
          <w:szCs w:val="24"/>
          <w:lang w:val="hr-HR"/>
        </w:rPr>
        <w:t>e</w:t>
      </w:r>
      <w:r w:rsidRPr="00E73C24">
        <w:rPr>
          <w:noProof/>
          <w:color w:val="000000" w:themeColor="text1"/>
          <w:sz w:val="24"/>
          <w:szCs w:val="24"/>
          <w:lang w:val="hr-HR"/>
        </w:rPr>
        <w:t>.</w:t>
      </w:r>
    </w:p>
    <w:p w14:paraId="0260FD20" w14:textId="77777777" w:rsidR="002D3B47" w:rsidRPr="00E73C24" w:rsidRDefault="002D3B47" w:rsidP="00FE430F">
      <w:pPr>
        <w:contextualSpacing/>
        <w:jc w:val="both"/>
        <w:rPr>
          <w:noProof/>
          <w:color w:val="000000" w:themeColor="text1"/>
          <w:sz w:val="24"/>
          <w:szCs w:val="24"/>
          <w:lang w:val="hr-HR"/>
        </w:rPr>
      </w:pP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4554"/>
        <w:gridCol w:w="1430"/>
        <w:gridCol w:w="1451"/>
        <w:gridCol w:w="1779"/>
      </w:tblGrid>
      <w:tr w:rsidR="00FE430F" w:rsidRPr="00E73C24" w14:paraId="5CEEE13C" w14:textId="77777777" w:rsidTr="002D3B47">
        <w:trPr>
          <w:cantSplit/>
          <w:trHeight w:val="567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2C4BE5" w14:textId="77777777" w:rsidR="00FE430F" w:rsidRPr="00E73C24" w:rsidRDefault="00FE430F" w:rsidP="00647BD0">
            <w:pPr>
              <w:contextualSpacing/>
              <w:jc w:val="both"/>
              <w:rPr>
                <w:b/>
                <w:bCs/>
                <w:noProof/>
                <w:sz w:val="22"/>
                <w:szCs w:val="22"/>
                <w:lang w:val="hr-HR"/>
              </w:rPr>
            </w:pPr>
            <w:r w:rsidRPr="00E73C24">
              <w:rPr>
                <w:b/>
                <w:bCs/>
                <w:noProof/>
                <w:sz w:val="22"/>
                <w:szCs w:val="22"/>
                <w:lang w:val="hr-HR"/>
              </w:rPr>
              <w:lastRenderedPageBreak/>
              <w:t>RASHODI/IZDACI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6890FF" w14:textId="178A246D" w:rsidR="00FE430F" w:rsidRPr="00E73C24" w:rsidRDefault="00FE430F" w:rsidP="00647BD0">
            <w:pPr>
              <w:contextualSpacing/>
              <w:jc w:val="center"/>
              <w:rPr>
                <w:b/>
                <w:bCs/>
                <w:noProof/>
                <w:sz w:val="22"/>
                <w:szCs w:val="22"/>
                <w:lang w:val="hr-HR"/>
              </w:rPr>
            </w:pPr>
            <w:r w:rsidRPr="00E73C24">
              <w:rPr>
                <w:b/>
                <w:bCs/>
                <w:noProof/>
                <w:sz w:val="22"/>
                <w:szCs w:val="22"/>
                <w:lang w:val="hr-HR"/>
              </w:rPr>
              <w:t>PLAN ZA 202</w:t>
            </w:r>
            <w:r w:rsidR="00854196" w:rsidRPr="00E73C24">
              <w:rPr>
                <w:b/>
                <w:bCs/>
                <w:noProof/>
                <w:sz w:val="22"/>
                <w:szCs w:val="22"/>
                <w:lang w:val="hr-HR"/>
              </w:rPr>
              <w:t>5</w:t>
            </w:r>
            <w:r w:rsidRPr="00E73C24">
              <w:rPr>
                <w:b/>
                <w:bCs/>
                <w:noProof/>
                <w:sz w:val="22"/>
                <w:szCs w:val="22"/>
                <w:lang w:val="hr-HR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8F4367" w14:textId="1704FEB3" w:rsidR="00FE430F" w:rsidRPr="00E73C24" w:rsidRDefault="00FE430F" w:rsidP="00647BD0">
            <w:pPr>
              <w:contextualSpacing/>
              <w:jc w:val="center"/>
              <w:rPr>
                <w:b/>
                <w:bCs/>
                <w:noProof/>
                <w:sz w:val="22"/>
                <w:szCs w:val="22"/>
                <w:lang w:val="hr-HR"/>
              </w:rPr>
            </w:pPr>
            <w:r w:rsidRPr="00E73C24">
              <w:rPr>
                <w:b/>
                <w:bCs/>
                <w:noProof/>
                <w:sz w:val="22"/>
                <w:szCs w:val="22"/>
                <w:lang w:val="hr-HR"/>
              </w:rPr>
              <w:t>IZVRŠENJE U 202</w:t>
            </w:r>
            <w:r w:rsidR="00854196" w:rsidRPr="00E73C24">
              <w:rPr>
                <w:b/>
                <w:bCs/>
                <w:noProof/>
                <w:sz w:val="22"/>
                <w:szCs w:val="22"/>
                <w:lang w:val="hr-HR"/>
              </w:rPr>
              <w:t>5</w:t>
            </w:r>
            <w:r w:rsidRPr="00E73C24">
              <w:rPr>
                <w:b/>
                <w:bCs/>
                <w:noProof/>
                <w:sz w:val="22"/>
                <w:szCs w:val="22"/>
                <w:lang w:val="hr-HR"/>
              </w:rPr>
              <w:t>.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19AC2B" w14:textId="77777777" w:rsidR="00FE430F" w:rsidRPr="00E73C24" w:rsidRDefault="00FE430F" w:rsidP="00647BD0">
            <w:pPr>
              <w:contextualSpacing/>
              <w:jc w:val="center"/>
              <w:rPr>
                <w:b/>
                <w:bCs/>
                <w:noProof/>
                <w:sz w:val="22"/>
                <w:szCs w:val="22"/>
                <w:lang w:val="hr-HR"/>
              </w:rPr>
            </w:pPr>
            <w:r w:rsidRPr="00E73C24">
              <w:rPr>
                <w:b/>
                <w:bCs/>
                <w:noProof/>
                <w:sz w:val="22"/>
                <w:szCs w:val="22"/>
                <w:lang w:val="hr-HR"/>
              </w:rPr>
              <w:t>INDEX</w:t>
            </w:r>
          </w:p>
        </w:tc>
      </w:tr>
      <w:tr w:rsidR="00FE430F" w:rsidRPr="00E73C24" w14:paraId="1924046F" w14:textId="77777777" w:rsidTr="002D3B47">
        <w:trPr>
          <w:trHeight w:val="141"/>
        </w:trPr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9F20" w14:textId="77777777" w:rsidR="00FE430F" w:rsidRPr="00E73C24" w:rsidRDefault="00FE430F" w:rsidP="00647BD0">
            <w:pPr>
              <w:contextualSpacing/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Ukupni rashodi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C70C7" w14:textId="0D2D615B" w:rsidR="00FE430F" w:rsidRPr="00E73C24" w:rsidRDefault="00854196" w:rsidP="00647BD0">
            <w:pPr>
              <w:contextualSpacing/>
              <w:jc w:val="right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411</w:t>
            </w:r>
            <w:r w:rsidR="00FE430F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.</w:t>
            </w: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129</w:t>
            </w:r>
            <w:r w:rsidR="00FE430F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808B" w14:textId="4EA58988" w:rsidR="00FE430F" w:rsidRPr="00E73C24" w:rsidRDefault="00854196" w:rsidP="00647BD0">
            <w:pPr>
              <w:contextualSpacing/>
              <w:jc w:val="right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368</w:t>
            </w:r>
            <w:r w:rsidR="00FE430F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.4</w:t>
            </w: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22</w:t>
            </w:r>
            <w:r w:rsidR="00FE430F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25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3572C" w14:textId="52329A35" w:rsidR="00FE430F" w:rsidRPr="00E73C24" w:rsidRDefault="00854196" w:rsidP="00647BD0">
            <w:pPr>
              <w:contextualSpacing/>
              <w:jc w:val="right"/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89</w:t>
            </w:r>
            <w:r w:rsidR="00FE430F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61</w:t>
            </w:r>
            <w:r w:rsidR="00FE430F" w:rsidRPr="00E73C24">
              <w:rPr>
                <w:b/>
                <w:bCs/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FE430F" w:rsidRPr="00E73C24" w14:paraId="3AD382D3" w14:textId="77777777" w:rsidTr="002D3B47">
        <w:trPr>
          <w:trHeight w:val="303"/>
        </w:trPr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ADAD0" w14:textId="77777777" w:rsidR="00FE430F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Rashodi za zaposlene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911CA" w14:textId="20E20BCD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251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.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706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C3D04" w14:textId="77B44FF5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240.752,61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72A3" w14:textId="0185A846" w:rsidR="00FE430F" w:rsidRPr="00E73C24" w:rsidRDefault="00FE430F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9</w:t>
            </w:r>
            <w:r w:rsidR="00854196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5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="00854196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65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FE430F" w:rsidRPr="00E73C24" w14:paraId="2351EBB7" w14:textId="77777777" w:rsidTr="002D3B47">
        <w:trPr>
          <w:trHeight w:val="309"/>
        </w:trPr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EBE8E" w14:textId="77777777" w:rsidR="00FE430F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Materijalni rashodi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1289F" w14:textId="51D328BB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155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.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473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05033" w14:textId="12621127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125.674,23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98DB" w14:textId="64066288" w:rsidR="00FE430F" w:rsidRPr="00E73C24" w:rsidRDefault="00FE430F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8</w:t>
            </w:r>
            <w:r w:rsidR="00854196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0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="00854196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83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FE430F" w:rsidRPr="00E73C24" w14:paraId="0CD844EC" w14:textId="77777777" w:rsidTr="002D3B47">
        <w:trPr>
          <w:trHeight w:val="173"/>
        </w:trPr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A360" w14:textId="77777777" w:rsidR="00FE430F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Financijski rashodi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44FD2" w14:textId="433CAEF3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5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7231A" w14:textId="2C617D8A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A6100" w14:textId="772F9073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0,00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  <w:tr w:rsidR="00FE430F" w:rsidRPr="00E73C24" w14:paraId="56DAD4E6" w14:textId="77777777" w:rsidTr="002D3B47">
        <w:trPr>
          <w:trHeight w:val="306"/>
        </w:trPr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5181E" w14:textId="77777777" w:rsidR="00FE430F" w:rsidRPr="00E73C24" w:rsidRDefault="00FE430F" w:rsidP="00647BD0">
            <w:pPr>
              <w:contextualSpacing/>
              <w:jc w:val="both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Rashodi za nabavu nefinancijske imovine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B31EE" w14:textId="71B63EC0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3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.9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00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75B30" w14:textId="01DCE79C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1.995,41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23794" w14:textId="00A88579" w:rsidR="00FE430F" w:rsidRPr="00E73C24" w:rsidRDefault="00854196" w:rsidP="00647BD0">
            <w:pPr>
              <w:contextualSpacing/>
              <w:jc w:val="right"/>
              <w:rPr>
                <w:noProof/>
                <w:color w:val="000000" w:themeColor="text1"/>
                <w:sz w:val="24"/>
                <w:szCs w:val="24"/>
                <w:lang w:val="hr-HR"/>
              </w:rPr>
            </w:pP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51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,</w:t>
            </w:r>
            <w:r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16</w:t>
            </w:r>
            <w:r w:rsidR="00FE430F" w:rsidRPr="00E73C24">
              <w:rPr>
                <w:noProof/>
                <w:color w:val="000000" w:themeColor="text1"/>
                <w:sz w:val="24"/>
                <w:szCs w:val="24"/>
                <w:lang w:val="hr-HR"/>
              </w:rPr>
              <w:t>%</w:t>
            </w:r>
          </w:p>
        </w:tc>
      </w:tr>
    </w:tbl>
    <w:p w14:paraId="242654DF" w14:textId="77777777" w:rsidR="00FE430F" w:rsidRPr="00E73C24" w:rsidRDefault="00FE430F" w:rsidP="00FE430F">
      <w:pPr>
        <w:contextualSpacing/>
        <w:jc w:val="both"/>
        <w:rPr>
          <w:noProof/>
          <w:color w:val="000000" w:themeColor="text1"/>
          <w:sz w:val="24"/>
          <w:szCs w:val="24"/>
          <w:highlight w:val="yellow"/>
          <w:lang w:val="hr-HR"/>
        </w:rPr>
      </w:pPr>
    </w:p>
    <w:p w14:paraId="6D92B644" w14:textId="77777777" w:rsidR="00FE430F" w:rsidRPr="00E73C24" w:rsidRDefault="00FE430F" w:rsidP="00FE430F">
      <w:pPr>
        <w:rPr>
          <w:i/>
          <w:iCs/>
          <w:noProof/>
          <w:sz w:val="24"/>
          <w:szCs w:val="24"/>
          <w:lang w:val="hr-HR"/>
        </w:rPr>
      </w:pPr>
      <w:r w:rsidRPr="00E73C24">
        <w:rPr>
          <w:i/>
          <w:iCs/>
          <w:noProof/>
          <w:sz w:val="24"/>
          <w:szCs w:val="24"/>
          <w:lang w:val="hr-HR"/>
        </w:rPr>
        <w:t>Rashodi za zaposlene</w:t>
      </w:r>
    </w:p>
    <w:p w14:paraId="306744F1" w14:textId="3564BA4B" w:rsidR="00FE430F" w:rsidRPr="00E73C24" w:rsidRDefault="00FE430F" w:rsidP="00FE430F">
      <w:pPr>
        <w:jc w:val="both"/>
        <w:rPr>
          <w:noProof/>
          <w:sz w:val="24"/>
          <w:szCs w:val="24"/>
          <w:lang w:val="hr-HR"/>
        </w:rPr>
      </w:pPr>
      <w:r w:rsidRPr="00E73C24">
        <w:rPr>
          <w:noProof/>
          <w:sz w:val="24"/>
          <w:szCs w:val="24"/>
          <w:lang w:val="hr-HR"/>
        </w:rPr>
        <w:t xml:space="preserve">Rashodi za zaposlene izvršeni su iznosu od </w:t>
      </w:r>
      <w:r w:rsidR="00F14A45" w:rsidRPr="00E73C24">
        <w:rPr>
          <w:noProof/>
          <w:sz w:val="24"/>
          <w:szCs w:val="24"/>
          <w:lang w:val="hr-HR"/>
        </w:rPr>
        <w:t>240</w:t>
      </w:r>
      <w:r w:rsidRPr="00E73C24">
        <w:rPr>
          <w:noProof/>
          <w:sz w:val="24"/>
          <w:szCs w:val="24"/>
          <w:lang w:val="hr-HR"/>
        </w:rPr>
        <w:t>.</w:t>
      </w:r>
      <w:r w:rsidR="00F14A45" w:rsidRPr="00E73C24">
        <w:rPr>
          <w:noProof/>
          <w:sz w:val="24"/>
          <w:szCs w:val="24"/>
          <w:lang w:val="hr-HR"/>
        </w:rPr>
        <w:t>752</w:t>
      </w:r>
      <w:r w:rsidRPr="00E73C24">
        <w:rPr>
          <w:noProof/>
          <w:sz w:val="24"/>
          <w:szCs w:val="24"/>
          <w:lang w:val="hr-HR"/>
        </w:rPr>
        <w:t>,</w:t>
      </w:r>
      <w:r w:rsidR="00F14A45" w:rsidRPr="00E73C24">
        <w:rPr>
          <w:noProof/>
          <w:sz w:val="24"/>
          <w:szCs w:val="24"/>
          <w:lang w:val="hr-HR"/>
        </w:rPr>
        <w:t>61</w:t>
      </w:r>
      <w:r w:rsidRPr="00E73C24">
        <w:rPr>
          <w:noProof/>
          <w:sz w:val="24"/>
          <w:szCs w:val="24"/>
          <w:lang w:val="hr-HR"/>
        </w:rPr>
        <w:t xml:space="preserve"> eura što je izvršenje od 9</w:t>
      </w:r>
      <w:r w:rsidR="00F14A45" w:rsidRPr="00E73C24">
        <w:rPr>
          <w:noProof/>
          <w:sz w:val="24"/>
          <w:szCs w:val="24"/>
          <w:lang w:val="hr-HR"/>
        </w:rPr>
        <w:t>5</w:t>
      </w:r>
      <w:r w:rsidRPr="00E73C24">
        <w:rPr>
          <w:noProof/>
          <w:sz w:val="24"/>
          <w:szCs w:val="24"/>
          <w:lang w:val="hr-HR"/>
        </w:rPr>
        <w:t>,</w:t>
      </w:r>
      <w:r w:rsidR="00F14A45" w:rsidRPr="00E73C24">
        <w:rPr>
          <w:noProof/>
          <w:sz w:val="24"/>
          <w:szCs w:val="24"/>
          <w:lang w:val="hr-HR"/>
        </w:rPr>
        <w:t>65</w:t>
      </w:r>
      <w:r w:rsidRPr="00E73C24">
        <w:rPr>
          <w:noProof/>
          <w:sz w:val="24"/>
          <w:szCs w:val="24"/>
          <w:lang w:val="hr-HR"/>
        </w:rPr>
        <w:t>% financijskog plana. Obuhvaćaju rashode za plaće zaposlenika, isplatu ostalih prava zaposlenika ugovorena ugovorima i doprinose na plaće.</w:t>
      </w:r>
    </w:p>
    <w:p w14:paraId="04CC9D4F" w14:textId="77777777" w:rsidR="00FE430F" w:rsidRPr="00E73C24" w:rsidRDefault="00FE430F" w:rsidP="00FE430F">
      <w:pPr>
        <w:rPr>
          <w:noProof/>
          <w:sz w:val="24"/>
          <w:szCs w:val="24"/>
          <w:highlight w:val="yellow"/>
          <w:lang w:val="hr-HR"/>
        </w:rPr>
      </w:pPr>
    </w:p>
    <w:p w14:paraId="38BB8550" w14:textId="77777777" w:rsidR="00FE430F" w:rsidRPr="00E73C24" w:rsidRDefault="00FE430F" w:rsidP="00FE430F">
      <w:pPr>
        <w:rPr>
          <w:i/>
          <w:iCs/>
          <w:noProof/>
          <w:sz w:val="24"/>
          <w:szCs w:val="24"/>
          <w:lang w:val="hr-HR"/>
        </w:rPr>
      </w:pPr>
      <w:r w:rsidRPr="00E73C24">
        <w:rPr>
          <w:i/>
          <w:iCs/>
          <w:noProof/>
          <w:sz w:val="24"/>
          <w:szCs w:val="24"/>
          <w:lang w:val="hr-HR"/>
        </w:rPr>
        <w:t>Materijalni rashodi</w:t>
      </w:r>
    </w:p>
    <w:p w14:paraId="0CF62EF3" w14:textId="588D04D0" w:rsidR="00FE430F" w:rsidRDefault="00FE430F" w:rsidP="00FE430F">
      <w:pPr>
        <w:jc w:val="both"/>
        <w:rPr>
          <w:noProof/>
          <w:sz w:val="24"/>
          <w:szCs w:val="24"/>
          <w:lang w:val="hr-HR"/>
        </w:rPr>
      </w:pPr>
      <w:r w:rsidRPr="00E73C24">
        <w:rPr>
          <w:noProof/>
          <w:sz w:val="24"/>
          <w:szCs w:val="24"/>
          <w:lang w:val="hr-HR"/>
        </w:rPr>
        <w:t xml:space="preserve">Materijalni rashodi izvršeni su u iznosu od </w:t>
      </w:r>
      <w:r w:rsidR="00F14A45" w:rsidRPr="00E73C24">
        <w:rPr>
          <w:noProof/>
          <w:sz w:val="24"/>
          <w:szCs w:val="24"/>
          <w:lang w:val="hr-HR"/>
        </w:rPr>
        <w:t>125</w:t>
      </w:r>
      <w:r w:rsidRPr="00E73C24">
        <w:rPr>
          <w:noProof/>
          <w:sz w:val="24"/>
          <w:szCs w:val="24"/>
          <w:lang w:val="hr-HR"/>
        </w:rPr>
        <w:t>.</w:t>
      </w:r>
      <w:r w:rsidR="00F14A45" w:rsidRPr="00E73C24">
        <w:rPr>
          <w:noProof/>
          <w:sz w:val="24"/>
          <w:szCs w:val="24"/>
          <w:lang w:val="hr-HR"/>
        </w:rPr>
        <w:t>674</w:t>
      </w:r>
      <w:r w:rsidRPr="00E73C24">
        <w:rPr>
          <w:noProof/>
          <w:sz w:val="24"/>
          <w:szCs w:val="24"/>
          <w:lang w:val="hr-HR"/>
        </w:rPr>
        <w:t>,</w:t>
      </w:r>
      <w:r w:rsidR="00F14A45" w:rsidRPr="00E73C24">
        <w:rPr>
          <w:noProof/>
          <w:sz w:val="24"/>
          <w:szCs w:val="24"/>
          <w:lang w:val="hr-HR"/>
        </w:rPr>
        <w:t>23</w:t>
      </w:r>
      <w:r w:rsidRPr="00E73C24">
        <w:rPr>
          <w:noProof/>
          <w:sz w:val="24"/>
          <w:szCs w:val="24"/>
          <w:lang w:val="hr-HR"/>
        </w:rPr>
        <w:t xml:space="preserve"> eura što je 8</w:t>
      </w:r>
      <w:r w:rsidR="00F14A45" w:rsidRPr="00E73C24">
        <w:rPr>
          <w:noProof/>
          <w:sz w:val="24"/>
          <w:szCs w:val="24"/>
          <w:lang w:val="hr-HR"/>
        </w:rPr>
        <w:t>0</w:t>
      </w:r>
      <w:r w:rsidRPr="00E73C24">
        <w:rPr>
          <w:noProof/>
          <w:sz w:val="24"/>
          <w:szCs w:val="24"/>
          <w:lang w:val="hr-HR"/>
        </w:rPr>
        <w:t>,</w:t>
      </w:r>
      <w:r w:rsidR="00F14A45" w:rsidRPr="00E73C24">
        <w:rPr>
          <w:noProof/>
          <w:sz w:val="24"/>
          <w:szCs w:val="24"/>
          <w:lang w:val="hr-HR"/>
        </w:rPr>
        <w:t>83</w:t>
      </w:r>
      <w:r w:rsidRPr="00E73C24">
        <w:rPr>
          <w:noProof/>
          <w:sz w:val="24"/>
          <w:szCs w:val="24"/>
          <w:lang w:val="hr-HR"/>
        </w:rPr>
        <w:t>% izvršenje plana. Obuhvaćaju naknade troškova zaposlenicima, rashode za materijal i energiju, rashode za usluge, naknade troškova osobama izvan radnog odnosa i ostale nespomenute rashode poslovanja.</w:t>
      </w:r>
    </w:p>
    <w:p w14:paraId="5F76A40E" w14:textId="77777777" w:rsidR="00A57F8C" w:rsidRDefault="00A57F8C" w:rsidP="00FE430F">
      <w:pPr>
        <w:jc w:val="both"/>
        <w:rPr>
          <w:noProof/>
          <w:sz w:val="24"/>
          <w:szCs w:val="24"/>
          <w:lang w:val="hr-HR"/>
        </w:rPr>
      </w:pPr>
    </w:p>
    <w:p w14:paraId="50C1D689" w14:textId="77777777" w:rsidR="00A57F8C" w:rsidRPr="00F83837" w:rsidRDefault="00A57F8C" w:rsidP="00A57F8C">
      <w:pPr>
        <w:rPr>
          <w:i/>
          <w:iCs/>
          <w:noProof/>
          <w:sz w:val="24"/>
          <w:szCs w:val="24"/>
          <w:lang w:val="hr-HR"/>
        </w:rPr>
      </w:pPr>
      <w:r w:rsidRPr="00F83837">
        <w:rPr>
          <w:i/>
          <w:iCs/>
          <w:noProof/>
          <w:sz w:val="24"/>
          <w:szCs w:val="24"/>
          <w:lang w:val="hr-HR"/>
        </w:rPr>
        <w:t>Rashodi za nabavu nefinancijske imovine</w:t>
      </w:r>
    </w:p>
    <w:p w14:paraId="375018DE" w14:textId="357627F4" w:rsidR="00A57F8C" w:rsidRPr="00F83837" w:rsidRDefault="00A57F8C" w:rsidP="00A57F8C">
      <w:pPr>
        <w:jc w:val="both"/>
        <w:rPr>
          <w:noProof/>
          <w:sz w:val="24"/>
          <w:szCs w:val="24"/>
          <w:lang w:val="hr-HR"/>
        </w:rPr>
      </w:pPr>
      <w:r w:rsidRPr="00F83837">
        <w:rPr>
          <w:noProof/>
          <w:sz w:val="24"/>
          <w:szCs w:val="24"/>
          <w:lang w:val="hr-HR"/>
        </w:rPr>
        <w:t xml:space="preserve">Rashodi za nabavu nefinancijske imovine izvršeni su u iznosu od </w:t>
      </w:r>
      <w:r>
        <w:rPr>
          <w:noProof/>
          <w:sz w:val="24"/>
          <w:szCs w:val="24"/>
          <w:lang w:val="hr-HR"/>
        </w:rPr>
        <w:t>1.995,41</w:t>
      </w:r>
      <w:r w:rsidRPr="00F83837">
        <w:rPr>
          <w:noProof/>
          <w:sz w:val="24"/>
          <w:szCs w:val="24"/>
          <w:lang w:val="hr-HR"/>
        </w:rPr>
        <w:t xml:space="preserve"> eur što je izvršenje od </w:t>
      </w:r>
      <w:r>
        <w:rPr>
          <w:noProof/>
          <w:sz w:val="24"/>
          <w:szCs w:val="24"/>
          <w:lang w:val="hr-HR"/>
        </w:rPr>
        <w:t>51,16</w:t>
      </w:r>
      <w:r w:rsidRPr="00F83837">
        <w:rPr>
          <w:noProof/>
          <w:sz w:val="24"/>
          <w:szCs w:val="24"/>
          <w:lang w:val="hr-HR"/>
        </w:rPr>
        <w:t xml:space="preserve">% financijskog plana. Odnose se na </w:t>
      </w:r>
      <w:r>
        <w:rPr>
          <w:noProof/>
          <w:sz w:val="24"/>
          <w:szCs w:val="24"/>
          <w:lang w:val="hr-HR"/>
        </w:rPr>
        <w:t>kompjutersku opremu i licencu Spiprograma</w:t>
      </w:r>
      <w:r w:rsidR="000901CE">
        <w:rPr>
          <w:noProof/>
          <w:sz w:val="24"/>
          <w:szCs w:val="24"/>
          <w:lang w:val="hr-HR"/>
        </w:rPr>
        <w:t>. Ostale nabave nisu realizirane zbog preseljenja u privremene poslovne prostore Veletržnice ribe.</w:t>
      </w:r>
    </w:p>
    <w:p w14:paraId="0EEA6217" w14:textId="77777777" w:rsidR="00A57F8C" w:rsidRPr="00E73C24" w:rsidRDefault="00A57F8C" w:rsidP="00FE430F">
      <w:pPr>
        <w:jc w:val="both"/>
        <w:rPr>
          <w:noProof/>
          <w:sz w:val="24"/>
          <w:szCs w:val="24"/>
          <w:lang w:val="hr-HR"/>
        </w:rPr>
      </w:pPr>
    </w:p>
    <w:p w14:paraId="5CC2E72E" w14:textId="7FA3D6BA" w:rsidR="00C41E38" w:rsidRPr="000E444A" w:rsidRDefault="00F52928" w:rsidP="005A55DB">
      <w:pPr>
        <w:jc w:val="both"/>
        <w:rPr>
          <w:b/>
          <w:bCs/>
          <w:i/>
          <w:iCs/>
          <w:noProof/>
          <w:color w:val="000000"/>
          <w:sz w:val="24"/>
          <w:szCs w:val="24"/>
          <w:lang w:val="hr-HR"/>
        </w:rPr>
      </w:pPr>
      <w:r w:rsidRPr="000E444A">
        <w:rPr>
          <w:b/>
          <w:bCs/>
          <w:i/>
          <w:iCs/>
          <w:noProof/>
          <w:color w:val="000000"/>
          <w:sz w:val="24"/>
          <w:szCs w:val="24"/>
          <w:lang w:val="hr-HR"/>
        </w:rPr>
        <w:t>Poslovni rezultat izvr</w:t>
      </w:r>
      <w:r w:rsidRPr="000E444A">
        <w:rPr>
          <w:rFonts w:hint="eastAsia"/>
          <w:b/>
          <w:bCs/>
          <w:i/>
          <w:iCs/>
          <w:noProof/>
          <w:color w:val="000000"/>
          <w:sz w:val="24"/>
          <w:szCs w:val="24"/>
          <w:lang w:val="hr-HR"/>
        </w:rPr>
        <w:t>š</w:t>
      </w:r>
      <w:r w:rsidRPr="000E444A">
        <w:rPr>
          <w:b/>
          <w:bCs/>
          <w:i/>
          <w:iCs/>
          <w:noProof/>
          <w:color w:val="000000"/>
          <w:sz w:val="24"/>
          <w:szCs w:val="24"/>
          <w:lang w:val="hr-HR"/>
        </w:rPr>
        <w:t>enja Prora</w:t>
      </w:r>
      <w:r w:rsidRPr="000E444A">
        <w:rPr>
          <w:rFonts w:hint="eastAsia"/>
          <w:b/>
          <w:bCs/>
          <w:i/>
          <w:iCs/>
          <w:noProof/>
          <w:color w:val="000000"/>
          <w:sz w:val="24"/>
          <w:szCs w:val="24"/>
          <w:lang w:val="hr-HR"/>
        </w:rPr>
        <w:t>č</w:t>
      </w:r>
      <w:r w:rsidRPr="000E444A">
        <w:rPr>
          <w:b/>
          <w:bCs/>
          <w:i/>
          <w:iCs/>
          <w:noProof/>
          <w:color w:val="000000"/>
          <w:sz w:val="24"/>
          <w:szCs w:val="24"/>
          <w:lang w:val="hr-HR"/>
        </w:rPr>
        <w:t xml:space="preserve">una za 2025. godinu </w:t>
      </w:r>
      <w:r w:rsidRPr="000E444A">
        <w:rPr>
          <w:rFonts w:hint="eastAsia"/>
          <w:b/>
          <w:bCs/>
          <w:i/>
          <w:iCs/>
          <w:noProof/>
          <w:color w:val="000000"/>
          <w:sz w:val="24"/>
          <w:szCs w:val="24"/>
          <w:lang w:val="hr-HR"/>
        </w:rPr>
        <w:t>č</w:t>
      </w:r>
      <w:r w:rsidRPr="000E444A">
        <w:rPr>
          <w:b/>
          <w:bCs/>
          <w:i/>
          <w:iCs/>
          <w:noProof/>
          <w:color w:val="000000"/>
          <w:sz w:val="24"/>
          <w:szCs w:val="24"/>
          <w:lang w:val="hr-HR"/>
        </w:rPr>
        <w:t>ini:</w:t>
      </w:r>
    </w:p>
    <w:p w14:paraId="249F70CE" w14:textId="77777777" w:rsidR="00A774C5" w:rsidRDefault="00A774C5" w:rsidP="005A55DB">
      <w:pPr>
        <w:jc w:val="both"/>
        <w:rPr>
          <w:noProof/>
          <w:color w:val="000000"/>
          <w:sz w:val="24"/>
          <w:szCs w:val="24"/>
          <w:lang w:val="hr-HR"/>
        </w:rPr>
      </w:pPr>
    </w:p>
    <w:tbl>
      <w:tblPr>
        <w:tblW w:w="863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6"/>
        <w:gridCol w:w="2551"/>
      </w:tblGrid>
      <w:tr w:rsidR="00F52928" w:rsidRPr="00A774C5" w14:paraId="7F68F88F" w14:textId="77777777" w:rsidTr="00A774C5">
        <w:trPr>
          <w:trHeight w:val="300"/>
        </w:trPr>
        <w:tc>
          <w:tcPr>
            <w:tcW w:w="6086" w:type="dxa"/>
            <w:shd w:val="clear" w:color="000000" w:fill="FCE4D6"/>
            <w:noWrap/>
            <w:vAlign w:val="bottom"/>
            <w:hideMark/>
          </w:tcPr>
          <w:p w14:paraId="785C35B3" w14:textId="77777777" w:rsidR="00F52928" w:rsidRPr="00A774C5" w:rsidRDefault="00F52928" w:rsidP="00D22160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Opis</w:t>
            </w:r>
          </w:p>
        </w:tc>
        <w:tc>
          <w:tcPr>
            <w:tcW w:w="2551" w:type="dxa"/>
            <w:shd w:val="clear" w:color="000000" w:fill="FCE4D6"/>
            <w:noWrap/>
            <w:vAlign w:val="bottom"/>
            <w:hideMark/>
          </w:tcPr>
          <w:p w14:paraId="04850DA4" w14:textId="77777777" w:rsidR="00F52928" w:rsidRPr="00A774C5" w:rsidRDefault="00F52928" w:rsidP="00D22160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Iznos</w:t>
            </w:r>
          </w:p>
        </w:tc>
      </w:tr>
      <w:tr w:rsidR="00F52928" w:rsidRPr="00A774C5" w14:paraId="320C319E" w14:textId="77777777" w:rsidTr="00A774C5">
        <w:trPr>
          <w:trHeight w:val="300"/>
        </w:trPr>
        <w:tc>
          <w:tcPr>
            <w:tcW w:w="6086" w:type="dxa"/>
            <w:noWrap/>
            <w:vAlign w:val="bottom"/>
            <w:hideMark/>
          </w:tcPr>
          <w:p w14:paraId="4505976A" w14:textId="33BE150E" w:rsidR="00F52928" w:rsidRPr="00A774C5" w:rsidRDefault="00E92C1F" w:rsidP="00D22160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9C4A45">
              <w:rPr>
                <w:sz w:val="24"/>
                <w:szCs w:val="24"/>
                <w:lang w:val="hr-HR"/>
              </w:rPr>
              <w:t>PRIHODI POSLOVANJA</w:t>
            </w:r>
          </w:p>
        </w:tc>
        <w:tc>
          <w:tcPr>
            <w:tcW w:w="2551" w:type="dxa"/>
            <w:noWrap/>
            <w:vAlign w:val="bottom"/>
            <w:hideMark/>
          </w:tcPr>
          <w:p w14:paraId="028E8EE2" w14:textId="77777777" w:rsidR="00F52928" w:rsidRPr="00A774C5" w:rsidRDefault="00F52928" w:rsidP="00D22160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350.089,71</w:t>
            </w:r>
          </w:p>
        </w:tc>
      </w:tr>
      <w:tr w:rsidR="00F52928" w:rsidRPr="00A774C5" w14:paraId="74507CBB" w14:textId="77777777" w:rsidTr="00A774C5">
        <w:trPr>
          <w:trHeight w:val="300"/>
        </w:trPr>
        <w:tc>
          <w:tcPr>
            <w:tcW w:w="6086" w:type="dxa"/>
            <w:noWrap/>
            <w:vAlign w:val="bottom"/>
            <w:hideMark/>
          </w:tcPr>
          <w:p w14:paraId="1BB614F6" w14:textId="1C058ABE" w:rsidR="00F52928" w:rsidRPr="00A774C5" w:rsidRDefault="00E92C1F" w:rsidP="00D22160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9C4A45">
              <w:rPr>
                <w:sz w:val="24"/>
                <w:szCs w:val="24"/>
                <w:lang w:val="hr-HR"/>
              </w:rPr>
              <w:t>RASHODI POSLOVANJA</w:t>
            </w:r>
          </w:p>
        </w:tc>
        <w:tc>
          <w:tcPr>
            <w:tcW w:w="2551" w:type="dxa"/>
            <w:noWrap/>
            <w:vAlign w:val="bottom"/>
            <w:hideMark/>
          </w:tcPr>
          <w:p w14:paraId="334EE268" w14:textId="3BE42C20" w:rsidR="00F52928" w:rsidRPr="00A774C5" w:rsidRDefault="00F52928" w:rsidP="00D22160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36</w:t>
            </w:r>
            <w:r w:rsidR="00E92C1F">
              <w:rPr>
                <w:b/>
                <w:bCs/>
                <w:color w:val="000000"/>
                <w:sz w:val="24"/>
                <w:szCs w:val="24"/>
                <w:lang w:val="hr-HR"/>
              </w:rPr>
              <w:t>6</w:t>
            </w: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.42</w:t>
            </w:r>
            <w:r w:rsidR="00E92C1F">
              <w:rPr>
                <w:b/>
                <w:bCs/>
                <w:color w:val="000000"/>
                <w:sz w:val="24"/>
                <w:szCs w:val="24"/>
                <w:lang w:val="hr-HR"/>
              </w:rPr>
              <w:t>6</w:t>
            </w: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,</w:t>
            </w:r>
            <w:r w:rsidR="00E92C1F">
              <w:rPr>
                <w:b/>
                <w:bCs/>
                <w:color w:val="000000"/>
                <w:sz w:val="24"/>
                <w:szCs w:val="24"/>
                <w:lang w:val="hr-HR"/>
              </w:rPr>
              <w:t>84</w:t>
            </w:r>
          </w:p>
        </w:tc>
      </w:tr>
      <w:tr w:rsidR="00E92C1F" w:rsidRPr="00A774C5" w14:paraId="5C510414" w14:textId="77777777" w:rsidTr="00A774C5">
        <w:trPr>
          <w:trHeight w:val="300"/>
        </w:trPr>
        <w:tc>
          <w:tcPr>
            <w:tcW w:w="6086" w:type="dxa"/>
            <w:noWrap/>
            <w:vAlign w:val="bottom"/>
          </w:tcPr>
          <w:p w14:paraId="60B76FD7" w14:textId="0D220F48" w:rsidR="00E92C1F" w:rsidRPr="009C4A45" w:rsidRDefault="00E92C1F" w:rsidP="00D22160">
            <w:pPr>
              <w:rPr>
                <w:sz w:val="24"/>
                <w:szCs w:val="24"/>
                <w:lang w:val="hr-HR"/>
              </w:rPr>
            </w:pPr>
            <w:r w:rsidRPr="009C4A45">
              <w:rPr>
                <w:sz w:val="24"/>
                <w:szCs w:val="24"/>
                <w:lang w:val="hr-HR"/>
              </w:rPr>
              <w:t>RASHODI ZA NABAVKU NEFINANCIJSKE IMOVINE</w:t>
            </w:r>
          </w:p>
        </w:tc>
        <w:tc>
          <w:tcPr>
            <w:tcW w:w="2551" w:type="dxa"/>
            <w:noWrap/>
            <w:vAlign w:val="bottom"/>
          </w:tcPr>
          <w:p w14:paraId="784A7AAC" w14:textId="6ACE09CE" w:rsidR="00E92C1F" w:rsidRPr="00A774C5" w:rsidRDefault="00E92C1F" w:rsidP="00D22160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1.995,41</w:t>
            </w:r>
          </w:p>
        </w:tc>
      </w:tr>
      <w:tr w:rsidR="00F52928" w:rsidRPr="00A774C5" w14:paraId="7BF1CDB3" w14:textId="77777777" w:rsidTr="00A774C5">
        <w:trPr>
          <w:trHeight w:val="300"/>
        </w:trPr>
        <w:tc>
          <w:tcPr>
            <w:tcW w:w="6086" w:type="dxa"/>
            <w:noWrap/>
            <w:vAlign w:val="bottom"/>
            <w:hideMark/>
          </w:tcPr>
          <w:p w14:paraId="32110093" w14:textId="77777777" w:rsidR="00F52928" w:rsidRPr="00A774C5" w:rsidRDefault="00F52928" w:rsidP="00D22160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Manjak prihoda i primitaka</w:t>
            </w:r>
          </w:p>
        </w:tc>
        <w:tc>
          <w:tcPr>
            <w:tcW w:w="2551" w:type="dxa"/>
            <w:noWrap/>
            <w:vAlign w:val="bottom"/>
            <w:hideMark/>
          </w:tcPr>
          <w:p w14:paraId="514FC2D2" w14:textId="77777777" w:rsidR="00F52928" w:rsidRPr="00A774C5" w:rsidRDefault="00F52928" w:rsidP="00D22160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-18.332,54</w:t>
            </w:r>
          </w:p>
        </w:tc>
      </w:tr>
      <w:tr w:rsidR="00F52928" w:rsidRPr="00A774C5" w14:paraId="413BF8CB" w14:textId="77777777" w:rsidTr="00A774C5">
        <w:trPr>
          <w:trHeight w:val="300"/>
        </w:trPr>
        <w:tc>
          <w:tcPr>
            <w:tcW w:w="6086" w:type="dxa"/>
            <w:noWrap/>
            <w:vAlign w:val="bottom"/>
            <w:hideMark/>
          </w:tcPr>
          <w:p w14:paraId="39D87460" w14:textId="3F3EEE44" w:rsidR="00F52928" w:rsidRPr="00A774C5" w:rsidRDefault="00F52928" w:rsidP="00D22160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Višak prihoda i primitaka-preneseni</w:t>
            </w:r>
            <w:r w:rsidR="00A774C5"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iz prethodne godine </w:t>
            </w:r>
          </w:p>
        </w:tc>
        <w:tc>
          <w:tcPr>
            <w:tcW w:w="2551" w:type="dxa"/>
            <w:noWrap/>
            <w:vAlign w:val="bottom"/>
            <w:hideMark/>
          </w:tcPr>
          <w:p w14:paraId="3FF55147" w14:textId="77777777" w:rsidR="00F52928" w:rsidRPr="00A774C5" w:rsidRDefault="00F52928" w:rsidP="00D22160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10.159,32</w:t>
            </w:r>
          </w:p>
        </w:tc>
      </w:tr>
      <w:tr w:rsidR="00F52928" w:rsidRPr="00A774C5" w14:paraId="51C16A2B" w14:textId="77777777" w:rsidTr="001F7A30">
        <w:trPr>
          <w:trHeight w:val="418"/>
        </w:trPr>
        <w:tc>
          <w:tcPr>
            <w:tcW w:w="6086" w:type="dxa"/>
            <w:shd w:val="clear" w:color="000000" w:fill="FCE4D6"/>
            <w:vAlign w:val="bottom"/>
            <w:hideMark/>
          </w:tcPr>
          <w:p w14:paraId="56849716" w14:textId="77777777" w:rsidR="00F52928" w:rsidRPr="00A774C5" w:rsidRDefault="00F52928" w:rsidP="00D22160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Manjak prihoda i primitaka </w:t>
            </w: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br/>
            </w:r>
          </w:p>
        </w:tc>
        <w:tc>
          <w:tcPr>
            <w:tcW w:w="2551" w:type="dxa"/>
            <w:shd w:val="clear" w:color="000000" w:fill="FCE4D6"/>
            <w:noWrap/>
            <w:vAlign w:val="bottom"/>
            <w:hideMark/>
          </w:tcPr>
          <w:p w14:paraId="37A50BC6" w14:textId="77777777" w:rsidR="00F52928" w:rsidRPr="00A774C5" w:rsidRDefault="00F52928" w:rsidP="00D22160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774C5">
              <w:rPr>
                <w:b/>
                <w:bCs/>
                <w:color w:val="000000"/>
                <w:sz w:val="24"/>
                <w:szCs w:val="24"/>
                <w:lang w:val="hr-HR"/>
              </w:rPr>
              <w:t>-8.173,22</w:t>
            </w:r>
          </w:p>
        </w:tc>
      </w:tr>
    </w:tbl>
    <w:p w14:paraId="4A6758E9" w14:textId="77777777" w:rsidR="00F52928" w:rsidRPr="00E73C24" w:rsidRDefault="00F52928" w:rsidP="005A55DB">
      <w:pPr>
        <w:jc w:val="both"/>
        <w:rPr>
          <w:noProof/>
          <w:color w:val="000000"/>
          <w:sz w:val="24"/>
          <w:szCs w:val="24"/>
          <w:lang w:val="hr-HR"/>
        </w:rPr>
      </w:pPr>
    </w:p>
    <w:p w14:paraId="7C099C4D" w14:textId="459BCA5D" w:rsidR="00FE430F" w:rsidRPr="00E73C24" w:rsidRDefault="00A774C5" w:rsidP="00FE43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Manjak u 2025. godini nastao je zbog </w:t>
      </w:r>
      <w:r w:rsidR="00C01598">
        <w:rPr>
          <w:rFonts w:ascii="Times New Roman" w:hAnsi="Times New Roman" w:cs="Times New Roman"/>
          <w:sz w:val="24"/>
          <w:szCs w:val="24"/>
        </w:rPr>
        <w:t xml:space="preserve">troška plaće za 12.mjesec 2025. godine koja je </w:t>
      </w:r>
      <w:r w:rsidR="008065EC">
        <w:rPr>
          <w:rFonts w:ascii="Times New Roman" w:hAnsi="Times New Roman" w:cs="Times New Roman"/>
          <w:sz w:val="24"/>
          <w:szCs w:val="24"/>
        </w:rPr>
        <w:t>plaćena iz sredstava 1 Općih prihoda i primitaka</w:t>
      </w:r>
      <w:r w:rsidR="00C01598">
        <w:rPr>
          <w:rFonts w:ascii="Times New Roman" w:hAnsi="Times New Roman" w:cs="Times New Roman"/>
          <w:sz w:val="24"/>
          <w:szCs w:val="24"/>
        </w:rPr>
        <w:t xml:space="preserve"> </w:t>
      </w:r>
      <w:r w:rsidR="008065EC">
        <w:rPr>
          <w:rFonts w:ascii="Times New Roman" w:hAnsi="Times New Roman" w:cs="Times New Roman"/>
          <w:sz w:val="24"/>
          <w:szCs w:val="24"/>
        </w:rPr>
        <w:t>– 11 sredstava nadležne JLP(R)S</w:t>
      </w:r>
      <w:r w:rsidR="00E46600">
        <w:rPr>
          <w:rFonts w:ascii="Times New Roman" w:hAnsi="Times New Roman" w:cs="Times New Roman"/>
          <w:sz w:val="24"/>
          <w:szCs w:val="24"/>
        </w:rPr>
        <w:t xml:space="preserve"> u 2026.godini</w:t>
      </w:r>
    </w:p>
    <w:p w14:paraId="42402E3F" w14:textId="77777777" w:rsidR="00C41E38" w:rsidRPr="00E73C24" w:rsidRDefault="00C41E38" w:rsidP="005A55DB">
      <w:pPr>
        <w:jc w:val="both"/>
        <w:rPr>
          <w:noProof/>
          <w:color w:val="000000"/>
          <w:sz w:val="24"/>
          <w:szCs w:val="24"/>
          <w:lang w:val="hr-HR"/>
        </w:rPr>
      </w:pPr>
    </w:p>
    <w:p w14:paraId="745FEF5F" w14:textId="1139519C" w:rsidR="00DC4B58" w:rsidRDefault="00DC4B58" w:rsidP="00DC4B58">
      <w:pPr>
        <w:rPr>
          <w:sz w:val="24"/>
          <w:szCs w:val="24"/>
          <w:lang w:val="hr-HR"/>
        </w:rPr>
      </w:pPr>
      <w:r w:rsidRPr="00C01598">
        <w:rPr>
          <w:sz w:val="24"/>
          <w:szCs w:val="24"/>
          <w:lang w:val="hr-HR"/>
        </w:rPr>
        <w:t>Stanje nedospjelih obveza na dan 31.12.2025. je 20.293,16 eur</w:t>
      </w:r>
      <w:r w:rsidR="001A30C0">
        <w:rPr>
          <w:sz w:val="24"/>
          <w:szCs w:val="24"/>
          <w:lang w:val="hr-HR"/>
        </w:rPr>
        <w:t>a</w:t>
      </w:r>
      <w:r w:rsidRPr="00C01598">
        <w:rPr>
          <w:sz w:val="24"/>
          <w:szCs w:val="24"/>
          <w:lang w:val="hr-HR"/>
        </w:rPr>
        <w:t xml:space="preserve"> što su podmirene u siječnju 2026. godine.</w:t>
      </w:r>
    </w:p>
    <w:p w14:paraId="1744B8AF" w14:textId="77777777" w:rsidR="00A02EB9" w:rsidRDefault="00A02EB9" w:rsidP="00DC4B58">
      <w:pPr>
        <w:rPr>
          <w:sz w:val="24"/>
          <w:szCs w:val="24"/>
          <w:lang w:val="hr-HR"/>
        </w:rPr>
      </w:pPr>
    </w:p>
    <w:p w14:paraId="6AD6B0C9" w14:textId="6742278D" w:rsidR="00A02EB9" w:rsidRPr="001F7A30" w:rsidRDefault="00A02EB9" w:rsidP="00A02EB9">
      <w:pPr>
        <w:rPr>
          <w:sz w:val="24"/>
          <w:szCs w:val="24"/>
        </w:rPr>
      </w:pPr>
      <w:r w:rsidRPr="001F7A30">
        <w:rPr>
          <w:sz w:val="24"/>
          <w:szCs w:val="24"/>
        </w:rPr>
        <w:t>KLASA 400-04/2</w:t>
      </w:r>
      <w:r w:rsidR="006821DC">
        <w:rPr>
          <w:sz w:val="24"/>
          <w:szCs w:val="24"/>
        </w:rPr>
        <w:t>6</w:t>
      </w:r>
      <w:r w:rsidRPr="001F7A30">
        <w:rPr>
          <w:sz w:val="24"/>
          <w:szCs w:val="24"/>
        </w:rPr>
        <w:t>-01/2</w:t>
      </w:r>
    </w:p>
    <w:p w14:paraId="4949082E" w14:textId="0775C22F" w:rsidR="00A02EB9" w:rsidRPr="001F7A30" w:rsidRDefault="00A02EB9" w:rsidP="00A02EB9">
      <w:pPr>
        <w:rPr>
          <w:sz w:val="24"/>
          <w:szCs w:val="24"/>
        </w:rPr>
      </w:pPr>
      <w:r w:rsidRPr="001F7A30">
        <w:rPr>
          <w:sz w:val="24"/>
          <w:szCs w:val="24"/>
        </w:rPr>
        <w:t>URBROJ: 2167-17-2</w:t>
      </w:r>
      <w:r w:rsidR="006821DC">
        <w:rPr>
          <w:sz w:val="24"/>
          <w:szCs w:val="24"/>
        </w:rPr>
        <w:t>6</w:t>
      </w:r>
      <w:r w:rsidRPr="001F7A30">
        <w:rPr>
          <w:sz w:val="24"/>
          <w:szCs w:val="24"/>
        </w:rPr>
        <w:t>-</w:t>
      </w:r>
      <w:r w:rsidR="001F7A30">
        <w:rPr>
          <w:sz w:val="24"/>
          <w:szCs w:val="24"/>
        </w:rPr>
        <w:t>2</w:t>
      </w:r>
    </w:p>
    <w:p w14:paraId="11CB9B9D" w14:textId="28014C48" w:rsidR="00A02EB9" w:rsidRPr="004F7F96" w:rsidRDefault="00A02EB9" w:rsidP="00A02EB9">
      <w:pPr>
        <w:rPr>
          <w:sz w:val="24"/>
          <w:szCs w:val="24"/>
          <w:lang w:val="hr-HR"/>
        </w:rPr>
      </w:pPr>
      <w:r w:rsidRPr="004F7F96">
        <w:rPr>
          <w:sz w:val="24"/>
          <w:szCs w:val="24"/>
          <w:lang w:val="hr-HR"/>
        </w:rPr>
        <w:t>Prihvaćeno na Upravnom vijeću dana</w:t>
      </w:r>
      <w:r w:rsidR="001F7A30" w:rsidRPr="004F7F96">
        <w:rPr>
          <w:sz w:val="24"/>
          <w:szCs w:val="24"/>
          <w:lang w:val="hr-HR"/>
        </w:rPr>
        <w:t xml:space="preserve"> 27.03.2026.</w:t>
      </w:r>
      <w:r w:rsidRPr="004F7F96">
        <w:rPr>
          <w:sz w:val="24"/>
          <w:szCs w:val="24"/>
          <w:lang w:val="hr-HR"/>
        </w:rPr>
        <w:t xml:space="preserve"> </w:t>
      </w:r>
    </w:p>
    <w:p w14:paraId="4B1D93C7" w14:textId="77777777" w:rsidR="00A02EB9" w:rsidRPr="004F7F96" w:rsidRDefault="00A02EB9" w:rsidP="00A02EB9">
      <w:pPr>
        <w:rPr>
          <w:sz w:val="24"/>
          <w:szCs w:val="24"/>
          <w:lang w:val="hr-HR"/>
        </w:rPr>
      </w:pPr>
    </w:p>
    <w:p w14:paraId="49F6E6C0" w14:textId="77777777" w:rsidR="00A02EB9" w:rsidRPr="004F7F96" w:rsidRDefault="00A02EB9" w:rsidP="00A02EB9">
      <w:pPr>
        <w:ind w:left="4956" w:firstLine="708"/>
        <w:rPr>
          <w:sz w:val="24"/>
          <w:szCs w:val="24"/>
          <w:lang w:val="hr-HR"/>
        </w:rPr>
      </w:pPr>
      <w:r w:rsidRPr="004F7F96">
        <w:rPr>
          <w:sz w:val="24"/>
          <w:szCs w:val="24"/>
          <w:lang w:val="hr-HR"/>
        </w:rPr>
        <w:t>Predsjednica Upravnog vijeća</w:t>
      </w:r>
    </w:p>
    <w:p w14:paraId="2DEE3F65" w14:textId="2510AFF5" w:rsidR="009C0C07" w:rsidRPr="004F7F96" w:rsidRDefault="00A02EB9" w:rsidP="004F7F96">
      <w:pPr>
        <w:ind w:left="4956" w:firstLine="708"/>
        <w:rPr>
          <w:lang w:val="hr-HR"/>
        </w:rPr>
      </w:pPr>
      <w:r w:rsidRPr="004F7F96">
        <w:rPr>
          <w:sz w:val="24"/>
          <w:szCs w:val="24"/>
          <w:lang w:val="hr-HR"/>
        </w:rPr>
        <w:t>Tihana Mikulčić</w:t>
      </w:r>
    </w:p>
    <w:sectPr w:rsidR="009C0C07" w:rsidRPr="004F7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289"/>
    <w:multiLevelType w:val="multilevel"/>
    <w:tmpl w:val="9682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F0E47"/>
    <w:multiLevelType w:val="hybridMultilevel"/>
    <w:tmpl w:val="5EF8D626"/>
    <w:lvl w:ilvl="0" w:tplc="E3DE6BA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14D25"/>
    <w:multiLevelType w:val="multilevel"/>
    <w:tmpl w:val="9094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AD45EE"/>
    <w:multiLevelType w:val="hybridMultilevel"/>
    <w:tmpl w:val="B9B277CC"/>
    <w:lvl w:ilvl="0" w:tplc="DCF06F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D451E"/>
    <w:multiLevelType w:val="multilevel"/>
    <w:tmpl w:val="B67AE334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5" w15:restartNumberingAfterBreak="0">
    <w:nsid w:val="1B6A7124"/>
    <w:multiLevelType w:val="hybridMultilevel"/>
    <w:tmpl w:val="854AEB62"/>
    <w:lvl w:ilvl="0" w:tplc="E3DE6BA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218EE"/>
    <w:multiLevelType w:val="hybridMultilevel"/>
    <w:tmpl w:val="E5F6B73A"/>
    <w:lvl w:ilvl="0" w:tplc="6E6CAD4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C01D99"/>
    <w:multiLevelType w:val="multilevel"/>
    <w:tmpl w:val="802A6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1F245509"/>
    <w:multiLevelType w:val="hybridMultilevel"/>
    <w:tmpl w:val="7DD60F36"/>
    <w:lvl w:ilvl="0" w:tplc="42F878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D6FF6"/>
    <w:multiLevelType w:val="hybridMultilevel"/>
    <w:tmpl w:val="1C5A253C"/>
    <w:lvl w:ilvl="0" w:tplc="37CA8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570C2"/>
    <w:multiLevelType w:val="hybridMultilevel"/>
    <w:tmpl w:val="3A72A4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6F5"/>
    <w:multiLevelType w:val="multilevel"/>
    <w:tmpl w:val="FEDCC1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sz w:val="24"/>
      </w:rPr>
    </w:lvl>
  </w:abstractNum>
  <w:abstractNum w:abstractNumId="12" w15:restartNumberingAfterBreak="0">
    <w:nsid w:val="3BC002DE"/>
    <w:multiLevelType w:val="multilevel"/>
    <w:tmpl w:val="4F224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0C6076"/>
    <w:multiLevelType w:val="hybridMultilevel"/>
    <w:tmpl w:val="1BDC44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659F6"/>
    <w:multiLevelType w:val="multilevel"/>
    <w:tmpl w:val="1BF8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CB04E8"/>
    <w:multiLevelType w:val="hybridMultilevel"/>
    <w:tmpl w:val="E8EC6A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00931"/>
    <w:multiLevelType w:val="multilevel"/>
    <w:tmpl w:val="82A69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E83539"/>
    <w:multiLevelType w:val="multilevel"/>
    <w:tmpl w:val="CCD81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8" w15:restartNumberingAfterBreak="0">
    <w:nsid w:val="60DD452B"/>
    <w:multiLevelType w:val="hybridMultilevel"/>
    <w:tmpl w:val="7D021198"/>
    <w:lvl w:ilvl="0" w:tplc="277C2E9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55EFB"/>
    <w:multiLevelType w:val="hybridMultilevel"/>
    <w:tmpl w:val="3B1E6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F3309"/>
    <w:multiLevelType w:val="multilevel"/>
    <w:tmpl w:val="5B26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6B1672"/>
    <w:multiLevelType w:val="multilevel"/>
    <w:tmpl w:val="9B78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27846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0299820">
    <w:abstractNumId w:val="18"/>
  </w:num>
  <w:num w:numId="3" w16cid:durableId="1872452124">
    <w:abstractNumId w:val="6"/>
  </w:num>
  <w:num w:numId="4" w16cid:durableId="1642659932">
    <w:abstractNumId w:val="12"/>
  </w:num>
  <w:num w:numId="5" w16cid:durableId="1704741757">
    <w:abstractNumId w:val="21"/>
  </w:num>
  <w:num w:numId="6" w16cid:durableId="969626240">
    <w:abstractNumId w:val="0"/>
  </w:num>
  <w:num w:numId="7" w16cid:durableId="1720594041">
    <w:abstractNumId w:val="14"/>
  </w:num>
  <w:num w:numId="8" w16cid:durableId="1023091689">
    <w:abstractNumId w:val="2"/>
  </w:num>
  <w:num w:numId="9" w16cid:durableId="313530727">
    <w:abstractNumId w:val="20"/>
  </w:num>
  <w:num w:numId="10" w16cid:durableId="444272080">
    <w:abstractNumId w:val="15"/>
  </w:num>
  <w:num w:numId="11" w16cid:durableId="899485604">
    <w:abstractNumId w:val="10"/>
  </w:num>
  <w:num w:numId="12" w16cid:durableId="1351882149">
    <w:abstractNumId w:val="19"/>
  </w:num>
  <w:num w:numId="13" w16cid:durableId="863250696">
    <w:abstractNumId w:val="17"/>
  </w:num>
  <w:num w:numId="14" w16cid:durableId="1934899037">
    <w:abstractNumId w:val="8"/>
  </w:num>
  <w:num w:numId="15" w16cid:durableId="1009213262">
    <w:abstractNumId w:val="13"/>
  </w:num>
  <w:num w:numId="16" w16cid:durableId="1078405835">
    <w:abstractNumId w:val="1"/>
  </w:num>
  <w:num w:numId="17" w16cid:durableId="1012293385">
    <w:abstractNumId w:val="5"/>
  </w:num>
  <w:num w:numId="18" w16cid:durableId="1637102891">
    <w:abstractNumId w:val="3"/>
  </w:num>
  <w:num w:numId="19" w16cid:durableId="863784314">
    <w:abstractNumId w:val="9"/>
  </w:num>
  <w:num w:numId="20" w16cid:durableId="416749109">
    <w:abstractNumId w:val="7"/>
  </w:num>
  <w:num w:numId="21" w16cid:durableId="244726155">
    <w:abstractNumId w:val="11"/>
  </w:num>
  <w:num w:numId="22" w16cid:durableId="1580213406">
    <w:abstractNumId w:val="4"/>
  </w:num>
  <w:num w:numId="23" w16cid:durableId="260380482">
    <w:abstractNumId w:val="16"/>
  </w:num>
  <w:num w:numId="24" w16cid:durableId="1365329894">
    <w:abstractNumId w:val="9"/>
  </w:num>
  <w:num w:numId="25" w16cid:durableId="803743178">
    <w:abstractNumId w:val="18"/>
  </w:num>
  <w:num w:numId="26" w16cid:durableId="13455216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A0"/>
    <w:rsid w:val="00001AE8"/>
    <w:rsid w:val="0000745A"/>
    <w:rsid w:val="00017CA6"/>
    <w:rsid w:val="00034E25"/>
    <w:rsid w:val="000379B7"/>
    <w:rsid w:val="00042679"/>
    <w:rsid w:val="00046A80"/>
    <w:rsid w:val="00047986"/>
    <w:rsid w:val="00065AB4"/>
    <w:rsid w:val="000901CE"/>
    <w:rsid w:val="000943C4"/>
    <w:rsid w:val="0009781F"/>
    <w:rsid w:val="000B29AA"/>
    <w:rsid w:val="000B425F"/>
    <w:rsid w:val="000E2D01"/>
    <w:rsid w:val="000E444A"/>
    <w:rsid w:val="00160C4E"/>
    <w:rsid w:val="001A30C0"/>
    <w:rsid w:val="001F7A30"/>
    <w:rsid w:val="002102F6"/>
    <w:rsid w:val="002642D3"/>
    <w:rsid w:val="0027535F"/>
    <w:rsid w:val="002B2757"/>
    <w:rsid w:val="002D33FF"/>
    <w:rsid w:val="002D3B47"/>
    <w:rsid w:val="002E04D7"/>
    <w:rsid w:val="003010BE"/>
    <w:rsid w:val="00317E72"/>
    <w:rsid w:val="00345FD2"/>
    <w:rsid w:val="00347C55"/>
    <w:rsid w:val="003934F2"/>
    <w:rsid w:val="003C38A0"/>
    <w:rsid w:val="003D2936"/>
    <w:rsid w:val="003E4546"/>
    <w:rsid w:val="004046DD"/>
    <w:rsid w:val="00414BF3"/>
    <w:rsid w:val="00424459"/>
    <w:rsid w:val="004469A6"/>
    <w:rsid w:val="00467079"/>
    <w:rsid w:val="004A2885"/>
    <w:rsid w:val="004F7F96"/>
    <w:rsid w:val="00541D98"/>
    <w:rsid w:val="00553215"/>
    <w:rsid w:val="0055586E"/>
    <w:rsid w:val="00566F9C"/>
    <w:rsid w:val="00585BC3"/>
    <w:rsid w:val="00586E1C"/>
    <w:rsid w:val="005A4839"/>
    <w:rsid w:val="005A55DB"/>
    <w:rsid w:val="005B5F71"/>
    <w:rsid w:val="005B64A1"/>
    <w:rsid w:val="005E5689"/>
    <w:rsid w:val="005E6DF4"/>
    <w:rsid w:val="005F5677"/>
    <w:rsid w:val="005F7B6D"/>
    <w:rsid w:val="00606BA7"/>
    <w:rsid w:val="006224DE"/>
    <w:rsid w:val="006354F8"/>
    <w:rsid w:val="0064036D"/>
    <w:rsid w:val="00677822"/>
    <w:rsid w:val="006821DC"/>
    <w:rsid w:val="0068524B"/>
    <w:rsid w:val="006A0B9B"/>
    <w:rsid w:val="006F3C85"/>
    <w:rsid w:val="006F3D16"/>
    <w:rsid w:val="0070281C"/>
    <w:rsid w:val="0071215B"/>
    <w:rsid w:val="00712883"/>
    <w:rsid w:val="00754163"/>
    <w:rsid w:val="0077243D"/>
    <w:rsid w:val="007954F7"/>
    <w:rsid w:val="00797739"/>
    <w:rsid w:val="007B1A13"/>
    <w:rsid w:val="007B56C5"/>
    <w:rsid w:val="007E4247"/>
    <w:rsid w:val="008065EC"/>
    <w:rsid w:val="00836CCE"/>
    <w:rsid w:val="00854196"/>
    <w:rsid w:val="0086612D"/>
    <w:rsid w:val="008668BF"/>
    <w:rsid w:val="00881985"/>
    <w:rsid w:val="00882CF2"/>
    <w:rsid w:val="008945DE"/>
    <w:rsid w:val="00897A7B"/>
    <w:rsid w:val="008A6C9D"/>
    <w:rsid w:val="008E7399"/>
    <w:rsid w:val="008F1C8E"/>
    <w:rsid w:val="00925445"/>
    <w:rsid w:val="0092654B"/>
    <w:rsid w:val="00930398"/>
    <w:rsid w:val="0095051D"/>
    <w:rsid w:val="00973D5A"/>
    <w:rsid w:val="00986CA0"/>
    <w:rsid w:val="00990609"/>
    <w:rsid w:val="009B2C09"/>
    <w:rsid w:val="009C0C07"/>
    <w:rsid w:val="009D349C"/>
    <w:rsid w:val="00A02EB9"/>
    <w:rsid w:val="00A4418E"/>
    <w:rsid w:val="00A57F8C"/>
    <w:rsid w:val="00A6277E"/>
    <w:rsid w:val="00A774C5"/>
    <w:rsid w:val="00A84F10"/>
    <w:rsid w:val="00A908B3"/>
    <w:rsid w:val="00B06691"/>
    <w:rsid w:val="00B266E7"/>
    <w:rsid w:val="00B64DC7"/>
    <w:rsid w:val="00BA44AF"/>
    <w:rsid w:val="00BA6B54"/>
    <w:rsid w:val="00BC5FD0"/>
    <w:rsid w:val="00C01598"/>
    <w:rsid w:val="00C05224"/>
    <w:rsid w:val="00C41E38"/>
    <w:rsid w:val="00C4712D"/>
    <w:rsid w:val="00C6123A"/>
    <w:rsid w:val="00C61259"/>
    <w:rsid w:val="00C708B9"/>
    <w:rsid w:val="00CB238B"/>
    <w:rsid w:val="00CC3361"/>
    <w:rsid w:val="00CC651F"/>
    <w:rsid w:val="00D05847"/>
    <w:rsid w:val="00D61E41"/>
    <w:rsid w:val="00D66F67"/>
    <w:rsid w:val="00D707DA"/>
    <w:rsid w:val="00DC4B58"/>
    <w:rsid w:val="00DF15FA"/>
    <w:rsid w:val="00E437A0"/>
    <w:rsid w:val="00E46600"/>
    <w:rsid w:val="00E508A9"/>
    <w:rsid w:val="00E50E19"/>
    <w:rsid w:val="00E5710D"/>
    <w:rsid w:val="00E73C24"/>
    <w:rsid w:val="00E77E86"/>
    <w:rsid w:val="00E81D3A"/>
    <w:rsid w:val="00E92C1F"/>
    <w:rsid w:val="00E976D6"/>
    <w:rsid w:val="00EE73D4"/>
    <w:rsid w:val="00EF7F09"/>
    <w:rsid w:val="00F14A45"/>
    <w:rsid w:val="00F26934"/>
    <w:rsid w:val="00F316A0"/>
    <w:rsid w:val="00F32041"/>
    <w:rsid w:val="00F52928"/>
    <w:rsid w:val="00F63621"/>
    <w:rsid w:val="00F913D8"/>
    <w:rsid w:val="00F917EA"/>
    <w:rsid w:val="00F93E04"/>
    <w:rsid w:val="00FB0BAB"/>
    <w:rsid w:val="00FC59B4"/>
    <w:rsid w:val="00FE345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578F"/>
  <w15:chartTrackingRefBased/>
  <w15:docId w15:val="{EBBBD034-D936-4E69-8141-B85029D1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8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C3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3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38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3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38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38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38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38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38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C38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C38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C38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C38A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C38A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C38A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C38A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C38A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C38A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38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C3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3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C3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3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C38A0"/>
    <w:rPr>
      <w:i/>
      <w:iCs/>
      <w:color w:val="404040" w:themeColor="text1" w:themeTint="BF"/>
    </w:rPr>
  </w:style>
  <w:style w:type="paragraph" w:styleId="Odlomakpopisa">
    <w:name w:val="List Paragraph"/>
    <w:basedOn w:val="Normal"/>
    <w:link w:val="OdlomakpopisaChar"/>
    <w:uiPriority w:val="34"/>
    <w:qFormat/>
    <w:rsid w:val="003C38A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C38A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38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C38A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38A0"/>
    <w:rPr>
      <w:b/>
      <w:bCs/>
      <w:smallCaps/>
      <w:color w:val="2F5496" w:themeColor="accent1" w:themeShade="BF"/>
      <w:spacing w:val="5"/>
    </w:rPr>
  </w:style>
  <w:style w:type="character" w:customStyle="1" w:styleId="OdlomakpopisaChar">
    <w:name w:val="Odlomak popisa Char"/>
    <w:link w:val="Odlomakpopisa"/>
    <w:uiPriority w:val="34"/>
    <w:locked/>
    <w:rsid w:val="0070281C"/>
  </w:style>
  <w:style w:type="paragraph" w:styleId="Bezproreda">
    <w:name w:val="No Spacing"/>
    <w:link w:val="BezproredaChar"/>
    <w:uiPriority w:val="1"/>
    <w:qFormat/>
    <w:rsid w:val="005A55DB"/>
    <w:pPr>
      <w:spacing w:after="0" w:line="240" w:lineRule="auto"/>
    </w:pPr>
    <w:rPr>
      <w:sz w:val="22"/>
      <w:szCs w:val="22"/>
    </w:rPr>
  </w:style>
  <w:style w:type="paragraph" w:styleId="StandardWeb">
    <w:name w:val="Normal (Web)"/>
    <w:basedOn w:val="Normal"/>
    <w:uiPriority w:val="99"/>
    <w:unhideWhenUsed/>
    <w:rsid w:val="00F93E04"/>
    <w:pPr>
      <w:spacing w:before="100" w:beforeAutospacing="1" w:after="100" w:afterAutospacing="1"/>
    </w:pPr>
    <w:rPr>
      <w:sz w:val="24"/>
      <w:szCs w:val="24"/>
      <w:lang w:val="hr-HR"/>
    </w:rPr>
  </w:style>
  <w:style w:type="character" w:styleId="Naglaeno">
    <w:name w:val="Strong"/>
    <w:basedOn w:val="Zadanifontodlomka"/>
    <w:uiPriority w:val="22"/>
    <w:qFormat/>
    <w:rsid w:val="00F93E04"/>
    <w:rPr>
      <w:b/>
      <w:bCs/>
    </w:rPr>
  </w:style>
  <w:style w:type="character" w:customStyle="1" w:styleId="whitespace-normal">
    <w:name w:val="whitespace-normal"/>
    <w:basedOn w:val="Zadanifontodlomka"/>
    <w:rsid w:val="007B1A13"/>
  </w:style>
  <w:style w:type="character" w:styleId="Istaknuto">
    <w:name w:val="Emphasis"/>
    <w:basedOn w:val="Zadanifontodlomka"/>
    <w:uiPriority w:val="20"/>
    <w:qFormat/>
    <w:rsid w:val="007B1A13"/>
    <w:rPr>
      <w:i/>
      <w:iCs/>
    </w:rPr>
  </w:style>
  <w:style w:type="character" w:styleId="Hiperveza">
    <w:name w:val="Hyperlink"/>
    <w:basedOn w:val="Zadanifontodlomka"/>
    <w:uiPriority w:val="99"/>
    <w:semiHidden/>
    <w:unhideWhenUsed/>
    <w:rsid w:val="003934F2"/>
    <w:rPr>
      <w:color w:val="0000FF"/>
      <w:u w:val="single"/>
    </w:rPr>
  </w:style>
  <w:style w:type="table" w:styleId="Reetkatablice">
    <w:name w:val="Table Grid"/>
    <w:basedOn w:val="Obinatablica"/>
    <w:uiPriority w:val="39"/>
    <w:rsid w:val="006224D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link w:val="Bezproreda"/>
    <w:uiPriority w:val="1"/>
    <w:locked/>
    <w:rsid w:val="0055321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5744B-E93D-44C9-9657-99D86976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Zdravi Grad</dc:creator>
  <cp:keywords/>
  <dc:description/>
  <cp:lastModifiedBy>Ljiljana</cp:lastModifiedBy>
  <cp:revision>6</cp:revision>
  <dcterms:created xsi:type="dcterms:W3CDTF">2026-03-25T13:07:00Z</dcterms:created>
  <dcterms:modified xsi:type="dcterms:W3CDTF">2026-03-28T21:38:00Z</dcterms:modified>
</cp:coreProperties>
</file>